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FF67" w14:textId="77777777" w:rsidR="00A018DB" w:rsidRDefault="00A018D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E8DD2EF" w14:textId="77777777" w:rsidR="00A018DB" w:rsidRDefault="00A018DB">
      <w:pPr>
        <w:pStyle w:val="ConsPlusNormal"/>
        <w:jc w:val="both"/>
        <w:outlineLvl w:val="0"/>
      </w:pPr>
    </w:p>
    <w:p w14:paraId="41E1DD5C" w14:textId="77777777" w:rsidR="00A018DB" w:rsidRDefault="00A018DB">
      <w:pPr>
        <w:pStyle w:val="ConsPlusTitle"/>
        <w:jc w:val="center"/>
        <w:outlineLvl w:val="0"/>
      </w:pPr>
      <w:r>
        <w:t>ГУБЕРНАТОР АРХАНГЕЛЬСКОЙ ОБЛАСТИ</w:t>
      </w:r>
    </w:p>
    <w:p w14:paraId="10F5F7A7" w14:textId="77777777" w:rsidR="00A018DB" w:rsidRDefault="00A018DB">
      <w:pPr>
        <w:pStyle w:val="ConsPlusTitle"/>
        <w:jc w:val="both"/>
      </w:pPr>
    </w:p>
    <w:p w14:paraId="472A845B" w14:textId="77777777" w:rsidR="00A018DB" w:rsidRDefault="00A018DB">
      <w:pPr>
        <w:pStyle w:val="ConsPlusTitle"/>
        <w:jc w:val="center"/>
      </w:pPr>
      <w:r>
        <w:t>УКАЗ</w:t>
      </w:r>
    </w:p>
    <w:p w14:paraId="452463DC" w14:textId="77777777" w:rsidR="00A018DB" w:rsidRDefault="00A018DB">
      <w:pPr>
        <w:pStyle w:val="ConsPlusTitle"/>
        <w:jc w:val="center"/>
      </w:pPr>
      <w:r>
        <w:t>от 9 января 2020 г. N 1-у</w:t>
      </w:r>
    </w:p>
    <w:p w14:paraId="2017CFBB" w14:textId="77777777" w:rsidR="00A018DB" w:rsidRDefault="00A018DB">
      <w:pPr>
        <w:pStyle w:val="ConsPlusTitle"/>
        <w:jc w:val="both"/>
      </w:pPr>
    </w:p>
    <w:p w14:paraId="4C89067C" w14:textId="0F25039C" w:rsidR="00A018DB" w:rsidRDefault="003532CB">
      <w:pPr>
        <w:pStyle w:val="ConsPlusTitle"/>
        <w:jc w:val="center"/>
      </w:pPr>
      <w:r>
        <w:t>Об утверждении положения о знаке отличия "За наставническую</w:t>
      </w:r>
    </w:p>
    <w:p w14:paraId="3FCA9CD0" w14:textId="77777777" w:rsidR="00A018DB" w:rsidRDefault="003532CB">
      <w:pPr>
        <w:pStyle w:val="ConsPlusTitle"/>
        <w:jc w:val="center"/>
      </w:pPr>
      <w:r>
        <w:t>деятельность в архангельской области"</w:t>
      </w:r>
    </w:p>
    <w:p w14:paraId="5AEEA244" w14:textId="77777777" w:rsidR="00A018DB" w:rsidRDefault="00A018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18DB" w14:paraId="7065117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3E838" w14:textId="77777777" w:rsidR="00A018DB" w:rsidRDefault="00A018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053D5" w14:textId="77777777" w:rsidR="00A018DB" w:rsidRDefault="00A018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1CE1A8" w14:textId="77777777" w:rsidR="00A018DB" w:rsidRDefault="00A018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409A440" w14:textId="77777777" w:rsidR="00A018DB" w:rsidRDefault="00A018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Архангельской области от 14.02.2020 </w:t>
            </w:r>
            <w:hyperlink r:id="rId5">
              <w:r>
                <w:rPr>
                  <w:color w:val="0000FF"/>
                </w:rPr>
                <w:t>N 14-у</w:t>
              </w:r>
            </w:hyperlink>
            <w:r>
              <w:rPr>
                <w:color w:val="392C69"/>
              </w:rPr>
              <w:t>,</w:t>
            </w:r>
          </w:p>
          <w:p w14:paraId="70EF0A42" w14:textId="77777777" w:rsidR="00A018DB" w:rsidRDefault="00A018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09.07.2020 </w:t>
            </w:r>
            <w:hyperlink r:id="rId6">
              <w:r>
                <w:rPr>
                  <w:color w:val="0000FF"/>
                </w:rPr>
                <w:t>N 104-у</w:t>
              </w:r>
            </w:hyperlink>
            <w:r>
              <w:rPr>
                <w:color w:val="392C69"/>
              </w:rPr>
              <w:t xml:space="preserve">, от 27.01.2023 </w:t>
            </w:r>
            <w:hyperlink r:id="rId7">
              <w:r>
                <w:rPr>
                  <w:color w:val="0000FF"/>
                </w:rPr>
                <w:t>N 6-у</w:t>
              </w:r>
            </w:hyperlink>
            <w:r>
              <w:rPr>
                <w:color w:val="392C69"/>
              </w:rPr>
              <w:t xml:space="preserve">, от 21.06.2023 </w:t>
            </w:r>
            <w:hyperlink r:id="rId8">
              <w:r>
                <w:rPr>
                  <w:color w:val="0000FF"/>
                </w:rPr>
                <w:t>N 50-у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96C1B" w14:textId="77777777" w:rsidR="00A018DB" w:rsidRDefault="00A018DB">
            <w:pPr>
              <w:pStyle w:val="ConsPlusNormal"/>
            </w:pPr>
          </w:p>
        </w:tc>
      </w:tr>
    </w:tbl>
    <w:p w14:paraId="705BCAE9" w14:textId="77777777" w:rsidR="00A018DB" w:rsidRDefault="00A018DB">
      <w:pPr>
        <w:pStyle w:val="ConsPlusNormal"/>
        <w:jc w:val="both"/>
      </w:pPr>
    </w:p>
    <w:p w14:paraId="0C842DFB" w14:textId="77777777" w:rsidR="00A018DB" w:rsidRDefault="00A018DB">
      <w:pPr>
        <w:pStyle w:val="ConsPlusNormal"/>
        <w:ind w:firstLine="540"/>
        <w:jc w:val="both"/>
      </w:pPr>
      <w:r>
        <w:t xml:space="preserve">В соответствии с Методическими рекомендациями по внедрению ведомственных (отраслевых) знаков отличия "Почетный наставник", утвержденными приказом Министерства труда и социальной защиты Российской Федерации от 13 июня 2018 года N 382, </w:t>
      </w:r>
      <w:hyperlink r:id="rId9">
        <w:r>
          <w:rPr>
            <w:color w:val="0000FF"/>
          </w:rPr>
          <w:t>подпунктом 3 пункта 3 статьи 12</w:t>
        </w:r>
      </w:hyperlink>
      <w:r>
        <w:t xml:space="preserve"> областного закона от 23 сентября 2008 года N 567-29-ОЗ "О наградах в Архангельской области", в целях дальнейшего совершенствования наградной системы Архангельской области постановляю:</w:t>
      </w:r>
    </w:p>
    <w:p w14:paraId="45E4A7DC" w14:textId="77777777" w:rsidR="00A018DB" w:rsidRDefault="00A018DB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14:paraId="70088D2B" w14:textId="77777777" w:rsidR="00A018DB" w:rsidRDefault="00000000">
      <w:pPr>
        <w:pStyle w:val="ConsPlusNormal"/>
        <w:spacing w:before="220"/>
        <w:ind w:firstLine="540"/>
        <w:jc w:val="both"/>
      </w:pPr>
      <w:hyperlink w:anchor="P32">
        <w:r w:rsidR="00A018DB">
          <w:rPr>
            <w:color w:val="0000FF"/>
          </w:rPr>
          <w:t>Положение</w:t>
        </w:r>
      </w:hyperlink>
      <w:r w:rsidR="00A018DB">
        <w:t xml:space="preserve"> о знаке отличия "За наставническую деятельность в Архангельской области";</w:t>
      </w:r>
    </w:p>
    <w:p w14:paraId="131C9A31" w14:textId="77777777" w:rsidR="00A018DB" w:rsidRDefault="00000000">
      <w:pPr>
        <w:pStyle w:val="ConsPlusNormal"/>
        <w:spacing w:before="220"/>
        <w:ind w:firstLine="540"/>
        <w:jc w:val="both"/>
      </w:pPr>
      <w:hyperlink w:anchor="P234">
        <w:r w:rsidR="00A018DB">
          <w:rPr>
            <w:color w:val="0000FF"/>
          </w:rPr>
          <w:t>рисунок</w:t>
        </w:r>
      </w:hyperlink>
      <w:r w:rsidR="00A018DB">
        <w:t xml:space="preserve"> знака отличия "За наставническую деятельность в Архангельской области";</w:t>
      </w:r>
    </w:p>
    <w:p w14:paraId="4B540F1C" w14:textId="77777777" w:rsidR="00A018DB" w:rsidRDefault="00000000">
      <w:pPr>
        <w:pStyle w:val="ConsPlusNormal"/>
        <w:spacing w:before="220"/>
        <w:ind w:firstLine="540"/>
        <w:jc w:val="both"/>
      </w:pPr>
      <w:hyperlink w:anchor="P248">
        <w:r w:rsidR="00A018DB">
          <w:rPr>
            <w:color w:val="0000FF"/>
          </w:rPr>
          <w:t>образец</w:t>
        </w:r>
      </w:hyperlink>
      <w:r w:rsidR="00A018DB">
        <w:t xml:space="preserve"> бланка удостоверения к знаку отличия "За наставническую деятельность в Архангельской области".</w:t>
      </w:r>
    </w:p>
    <w:p w14:paraId="72D47FAF" w14:textId="77777777" w:rsidR="00A018DB" w:rsidRDefault="00A018DB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официального опубликования.</w:t>
      </w:r>
    </w:p>
    <w:p w14:paraId="5D334699" w14:textId="77777777" w:rsidR="00A018DB" w:rsidRDefault="00A018DB">
      <w:pPr>
        <w:pStyle w:val="ConsPlusNormal"/>
        <w:jc w:val="both"/>
      </w:pPr>
    </w:p>
    <w:p w14:paraId="13283653" w14:textId="77777777" w:rsidR="00A018DB" w:rsidRDefault="00A018DB">
      <w:pPr>
        <w:pStyle w:val="ConsPlusNormal"/>
        <w:jc w:val="right"/>
      </w:pPr>
      <w:r>
        <w:t>Губернатор</w:t>
      </w:r>
    </w:p>
    <w:p w14:paraId="08B8C05C" w14:textId="77777777" w:rsidR="00A018DB" w:rsidRDefault="00A018DB">
      <w:pPr>
        <w:pStyle w:val="ConsPlusNormal"/>
        <w:jc w:val="right"/>
      </w:pPr>
      <w:r>
        <w:t>Архангельской области</w:t>
      </w:r>
    </w:p>
    <w:p w14:paraId="32B8315C" w14:textId="77777777" w:rsidR="00A018DB" w:rsidRDefault="00A018DB">
      <w:pPr>
        <w:pStyle w:val="ConsPlusNormal"/>
        <w:jc w:val="right"/>
      </w:pPr>
      <w:r>
        <w:t>И.А.ОРЛОВ</w:t>
      </w:r>
    </w:p>
    <w:p w14:paraId="5F4A6924" w14:textId="77777777" w:rsidR="00A018DB" w:rsidRDefault="00A018DB">
      <w:pPr>
        <w:pStyle w:val="ConsPlusNormal"/>
        <w:jc w:val="both"/>
      </w:pPr>
    </w:p>
    <w:p w14:paraId="44B0784C" w14:textId="77777777" w:rsidR="00A018DB" w:rsidRDefault="00A018DB">
      <w:pPr>
        <w:pStyle w:val="ConsPlusNormal"/>
        <w:jc w:val="both"/>
      </w:pPr>
    </w:p>
    <w:p w14:paraId="4103DCDE" w14:textId="77777777" w:rsidR="00A018DB" w:rsidRDefault="00A018DB">
      <w:pPr>
        <w:pStyle w:val="ConsPlusNormal"/>
        <w:jc w:val="both"/>
      </w:pPr>
    </w:p>
    <w:p w14:paraId="4C3D01A5" w14:textId="77777777" w:rsidR="00A018DB" w:rsidRDefault="00A018DB">
      <w:pPr>
        <w:pStyle w:val="ConsPlusNormal"/>
        <w:jc w:val="both"/>
      </w:pPr>
    </w:p>
    <w:p w14:paraId="5B74FE57" w14:textId="77777777" w:rsidR="00A018DB" w:rsidRDefault="00A018DB">
      <w:pPr>
        <w:pStyle w:val="ConsPlusNormal"/>
        <w:jc w:val="both"/>
      </w:pPr>
    </w:p>
    <w:p w14:paraId="324E42EC" w14:textId="77777777" w:rsidR="00A018DB" w:rsidRDefault="00A018DB">
      <w:pPr>
        <w:pStyle w:val="ConsPlusNormal"/>
        <w:jc w:val="right"/>
        <w:outlineLvl w:val="0"/>
      </w:pPr>
      <w:r>
        <w:t>Утверждено</w:t>
      </w:r>
    </w:p>
    <w:p w14:paraId="7F6A201D" w14:textId="77777777" w:rsidR="00A018DB" w:rsidRDefault="00A018DB">
      <w:pPr>
        <w:pStyle w:val="ConsPlusNormal"/>
        <w:jc w:val="right"/>
      </w:pPr>
      <w:r>
        <w:t>указом Губернатора</w:t>
      </w:r>
    </w:p>
    <w:p w14:paraId="255EE436" w14:textId="77777777" w:rsidR="00A018DB" w:rsidRDefault="00A018DB">
      <w:pPr>
        <w:pStyle w:val="ConsPlusNormal"/>
        <w:jc w:val="right"/>
      </w:pPr>
      <w:r>
        <w:t>Архангельской области</w:t>
      </w:r>
    </w:p>
    <w:p w14:paraId="44659FD8" w14:textId="77777777" w:rsidR="00A018DB" w:rsidRDefault="00A018DB">
      <w:pPr>
        <w:pStyle w:val="ConsPlusNormal"/>
        <w:jc w:val="right"/>
      </w:pPr>
      <w:r>
        <w:t>от 09.01.2020 N 1-у</w:t>
      </w:r>
    </w:p>
    <w:p w14:paraId="09B1EC1A" w14:textId="77777777" w:rsidR="00A018DB" w:rsidRDefault="00A018DB">
      <w:pPr>
        <w:pStyle w:val="ConsPlusNormal"/>
        <w:jc w:val="both"/>
      </w:pPr>
    </w:p>
    <w:p w14:paraId="09BB51A1" w14:textId="77777777" w:rsidR="00A018DB" w:rsidRDefault="00A018DB">
      <w:pPr>
        <w:pStyle w:val="ConsPlusTitle"/>
        <w:jc w:val="center"/>
      </w:pPr>
      <w:bookmarkStart w:id="0" w:name="P32"/>
      <w:bookmarkEnd w:id="0"/>
      <w:r>
        <w:t>ПОЛОЖЕНИЕ</w:t>
      </w:r>
    </w:p>
    <w:p w14:paraId="72373918" w14:textId="77777777" w:rsidR="00A018DB" w:rsidRDefault="00A018DB">
      <w:pPr>
        <w:pStyle w:val="ConsPlusTitle"/>
        <w:jc w:val="center"/>
      </w:pPr>
      <w:r>
        <w:t>О ЗНАКЕ ОТЛИЧИЯ "ЗА НАСТАВНИЧЕСКУЮ ДЕЯТЕЛЬНОСТЬ</w:t>
      </w:r>
    </w:p>
    <w:p w14:paraId="4B9642FB" w14:textId="77777777" w:rsidR="00A018DB" w:rsidRDefault="00A018DB">
      <w:pPr>
        <w:pStyle w:val="ConsPlusTitle"/>
        <w:jc w:val="center"/>
      </w:pPr>
      <w:r>
        <w:t>В АРХАНГЕЛЬСКОЙ ОБЛАСТИ"</w:t>
      </w:r>
    </w:p>
    <w:p w14:paraId="5E947B5C" w14:textId="77777777" w:rsidR="00A018DB" w:rsidRDefault="00A018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18DB" w14:paraId="4BD6D05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D7302" w14:textId="77777777" w:rsidR="00A018DB" w:rsidRDefault="00A018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1CD80" w14:textId="77777777" w:rsidR="00A018DB" w:rsidRDefault="00A018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755CB3" w14:textId="77777777" w:rsidR="00A018DB" w:rsidRDefault="00A018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7722305" w14:textId="77777777" w:rsidR="00A018DB" w:rsidRDefault="00A018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Архангельской области от 14.02.2020 </w:t>
            </w:r>
            <w:hyperlink r:id="rId10">
              <w:r>
                <w:rPr>
                  <w:color w:val="0000FF"/>
                </w:rPr>
                <w:t>N 14-у</w:t>
              </w:r>
            </w:hyperlink>
            <w:r>
              <w:rPr>
                <w:color w:val="392C69"/>
              </w:rPr>
              <w:t>,</w:t>
            </w:r>
          </w:p>
          <w:p w14:paraId="50B64CD5" w14:textId="77777777" w:rsidR="00A018DB" w:rsidRDefault="00A018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09.07.2020 </w:t>
            </w:r>
            <w:hyperlink r:id="rId11">
              <w:r>
                <w:rPr>
                  <w:color w:val="0000FF"/>
                </w:rPr>
                <w:t>N 104-у</w:t>
              </w:r>
            </w:hyperlink>
            <w:r>
              <w:rPr>
                <w:color w:val="392C69"/>
              </w:rPr>
              <w:t xml:space="preserve">, от 27.01.2023 </w:t>
            </w:r>
            <w:hyperlink r:id="rId12">
              <w:r>
                <w:rPr>
                  <w:color w:val="0000FF"/>
                </w:rPr>
                <w:t>N 6-у</w:t>
              </w:r>
            </w:hyperlink>
            <w:r>
              <w:rPr>
                <w:color w:val="392C69"/>
              </w:rPr>
              <w:t xml:space="preserve">, от 21.06.2023 </w:t>
            </w:r>
            <w:hyperlink r:id="rId13">
              <w:r>
                <w:rPr>
                  <w:color w:val="0000FF"/>
                </w:rPr>
                <w:t>N 50-у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E754C" w14:textId="77777777" w:rsidR="00A018DB" w:rsidRDefault="00A018DB">
            <w:pPr>
              <w:pStyle w:val="ConsPlusNormal"/>
            </w:pPr>
          </w:p>
        </w:tc>
      </w:tr>
    </w:tbl>
    <w:p w14:paraId="0B0414B2" w14:textId="77777777" w:rsidR="00A018DB" w:rsidRDefault="00A018DB">
      <w:pPr>
        <w:pStyle w:val="ConsPlusNormal"/>
        <w:jc w:val="both"/>
      </w:pPr>
    </w:p>
    <w:p w14:paraId="369A97C7" w14:textId="77777777" w:rsidR="00A018DB" w:rsidRDefault="00A018DB">
      <w:pPr>
        <w:pStyle w:val="ConsPlusNormal"/>
        <w:ind w:firstLine="540"/>
        <w:jc w:val="both"/>
      </w:pPr>
      <w:r>
        <w:t xml:space="preserve">1. Настоящее Положение, разработанное в соответствии с Методическими рекомендациями по внедрению ведомственных (отраслевых) знаков отличия "Почетный наставник", утвержденными приказом Министерства труда и социальной защиты Российской Федерации от 13 июня 2018 года N 382, </w:t>
      </w:r>
      <w:hyperlink r:id="rId14">
        <w:r>
          <w:rPr>
            <w:color w:val="0000FF"/>
          </w:rPr>
          <w:t>подпунктом 3 пункта 3 статьи 12</w:t>
        </w:r>
      </w:hyperlink>
      <w:r>
        <w:t xml:space="preserve"> областного закона от 23 сентября 2008 года N 567-29-ОЗ "О наградах в Архангельской области", определяет порядок награждения знаком отличия "За наставническую деятельность в Архангельской области" (далее - знак отличия).</w:t>
      </w:r>
    </w:p>
    <w:p w14:paraId="63BD8016" w14:textId="77777777" w:rsidR="00A018DB" w:rsidRDefault="00A018DB">
      <w:pPr>
        <w:pStyle w:val="ConsPlusNormal"/>
        <w:spacing w:before="220"/>
        <w:ind w:firstLine="540"/>
        <w:jc w:val="both"/>
      </w:pPr>
      <w:bookmarkStart w:id="1" w:name="P40"/>
      <w:bookmarkEnd w:id="1"/>
      <w:r>
        <w:t>2. Знаком отличия награждаются граждане Российской Федерации - лучшие наставники молодежи из числа высококвалифицированных работников, проживающие на территории Архангельской области, проработавшие непрерывно в одной сфере не менее 10 лет и имеющие награды (поощрения) за заслуги в профессиональной деятельности, а также за личные заслуги на протяжении не менее пяти лет:</w:t>
      </w:r>
    </w:p>
    <w:p w14:paraId="77E7C12D" w14:textId="77777777" w:rsidR="00A018DB" w:rsidRDefault="00A018DB">
      <w:pPr>
        <w:pStyle w:val="ConsPlusNormal"/>
        <w:spacing w:before="220"/>
        <w:ind w:firstLine="540"/>
        <w:jc w:val="both"/>
      </w:pPr>
      <w:r>
        <w:t>1) в содействии молодым рабочим, специалистам и служащим, в том числе молодым представителям творческих профессий, в успешном овладении ими профессиональными знаниями, навыками и умениями, в их профессиональном становлении;</w:t>
      </w:r>
    </w:p>
    <w:p w14:paraId="10EADEDA" w14:textId="77777777" w:rsidR="00A018DB" w:rsidRDefault="00A018DB">
      <w:pPr>
        <w:pStyle w:val="ConsPlusNormal"/>
        <w:spacing w:before="220"/>
        <w:ind w:firstLine="540"/>
        <w:jc w:val="both"/>
      </w:pPr>
      <w:r>
        <w:t>2) в приобретении молодыми рабочими, специалистами и служащими опыта работы по специальности, формировании у них практических знаний и навыков;</w:t>
      </w:r>
    </w:p>
    <w:p w14:paraId="1D73FC48" w14:textId="77777777" w:rsidR="00A018DB" w:rsidRDefault="00A018DB">
      <w:pPr>
        <w:pStyle w:val="ConsPlusNormal"/>
        <w:spacing w:before="220"/>
        <w:ind w:firstLine="540"/>
        <w:jc w:val="both"/>
      </w:pPr>
      <w:r>
        <w:t>3) в оказании постоянной и эффективной помощи молодым рабочим, специалистам и служащим в совершенствовании форм и методов работы;</w:t>
      </w:r>
    </w:p>
    <w:p w14:paraId="05A21AA5" w14:textId="77777777" w:rsidR="00A018DB" w:rsidRDefault="00A018DB">
      <w:pPr>
        <w:pStyle w:val="ConsPlusNormal"/>
        <w:spacing w:before="220"/>
        <w:ind w:firstLine="540"/>
        <w:jc w:val="both"/>
      </w:pPr>
      <w:r>
        <w:t>4) в проведении действенной работы по воспитанию молодых рабочих, специалистов и служащих, повышению их общественной активности и формированию гражданской позиции.</w:t>
      </w:r>
    </w:p>
    <w:p w14:paraId="36E4E02B" w14:textId="77777777" w:rsidR="00A018DB" w:rsidRDefault="00A018DB">
      <w:pPr>
        <w:pStyle w:val="ConsPlusNormal"/>
        <w:spacing w:before="220"/>
        <w:ind w:firstLine="540"/>
        <w:jc w:val="both"/>
      </w:pPr>
      <w:r>
        <w:t>3. Знаком отличия награждаются не более двух граждан в календарный год.</w:t>
      </w:r>
    </w:p>
    <w:p w14:paraId="05789C41" w14:textId="77777777" w:rsidR="00A018DB" w:rsidRDefault="00A018DB">
      <w:pPr>
        <w:pStyle w:val="ConsPlusNormal"/>
        <w:spacing w:before="220"/>
        <w:ind w:firstLine="540"/>
        <w:jc w:val="both"/>
      </w:pPr>
      <w:r>
        <w:t>4. Ходатайства о награждении знаком отличия (далее - ходатайства о награждении) представляются органами государственной власти Архангельской области, органами местного самоуправления муниципальных образований Архангельской области, первичными профсоюзными организациями в Архангельской области, руководителями организаций, осуществляющих свою деятельность на территории Архангельской области (далее - инициаторы).</w:t>
      </w:r>
    </w:p>
    <w:p w14:paraId="7F0F19CA" w14:textId="77777777" w:rsidR="00A018DB" w:rsidRDefault="00A018DB">
      <w:pPr>
        <w:pStyle w:val="ConsPlusNormal"/>
        <w:spacing w:before="220"/>
        <w:ind w:firstLine="540"/>
        <w:jc w:val="both"/>
      </w:pPr>
      <w:bookmarkStart w:id="2" w:name="P47"/>
      <w:bookmarkEnd w:id="2"/>
      <w:r>
        <w:t>5. На кандидата к награждению знаком отличия (далее - кандидат) представляется ходатайство о награждении за подписью инициатора.</w:t>
      </w:r>
    </w:p>
    <w:p w14:paraId="015D52B9" w14:textId="77777777" w:rsidR="00A018DB" w:rsidRDefault="00A018DB">
      <w:pPr>
        <w:pStyle w:val="ConsPlusNormal"/>
        <w:spacing w:before="220"/>
        <w:ind w:firstLine="540"/>
        <w:jc w:val="both"/>
      </w:pPr>
      <w:r>
        <w:t>К ходатайству о награждении прилагаются следующие документы:</w:t>
      </w:r>
    </w:p>
    <w:p w14:paraId="743B2BE4" w14:textId="77777777" w:rsidR="00A018DB" w:rsidRDefault="00A018DB">
      <w:pPr>
        <w:pStyle w:val="ConsPlusNormal"/>
        <w:spacing w:before="220"/>
        <w:ind w:firstLine="540"/>
        <w:jc w:val="both"/>
      </w:pPr>
      <w:bookmarkStart w:id="3" w:name="P49"/>
      <w:bookmarkEnd w:id="3"/>
      <w:r>
        <w:t xml:space="preserve">1) наградной </w:t>
      </w:r>
      <w:hyperlink w:anchor="P113">
        <w:r>
          <w:rPr>
            <w:color w:val="0000FF"/>
          </w:rPr>
          <w:t>лист</w:t>
        </w:r>
      </w:hyperlink>
      <w:r>
        <w:t xml:space="preserve"> по форме согласно приложению к настоящему Положению с развернутой характеристикой, отражающей конкретные заслуги кандидата с учетом следующих критериев:</w:t>
      </w:r>
    </w:p>
    <w:p w14:paraId="1D0FBBDF" w14:textId="77777777" w:rsidR="00A018DB" w:rsidRDefault="00A018DB">
      <w:pPr>
        <w:pStyle w:val="ConsPlusNormal"/>
        <w:spacing w:before="220"/>
        <w:ind w:firstLine="540"/>
        <w:jc w:val="both"/>
      </w:pPr>
      <w:r>
        <w:t>а) сведения, характеризующие кандидата:</w:t>
      </w:r>
    </w:p>
    <w:p w14:paraId="7FA72A8E" w14:textId="77777777" w:rsidR="00A018DB" w:rsidRDefault="00A018DB">
      <w:pPr>
        <w:pStyle w:val="ConsPlusNormal"/>
        <w:spacing w:before="220"/>
        <w:ind w:firstLine="540"/>
        <w:jc w:val="both"/>
      </w:pPr>
      <w:r>
        <w:t>уровень квалификации (документы об образовании, повышении квалификации);</w:t>
      </w:r>
    </w:p>
    <w:p w14:paraId="4B1893E7" w14:textId="77777777" w:rsidR="00A018DB" w:rsidRDefault="00A018DB">
      <w:pPr>
        <w:pStyle w:val="ConsPlusNormal"/>
        <w:spacing w:before="220"/>
        <w:ind w:firstLine="540"/>
        <w:jc w:val="both"/>
      </w:pPr>
      <w:r>
        <w:t>профессиональные достижения (награды и поощрения за профессиональную деятельность, за победы в конкурсах профессионального мастерства и т.п.);</w:t>
      </w:r>
    </w:p>
    <w:p w14:paraId="08EEEAC0" w14:textId="77777777" w:rsidR="00A018DB" w:rsidRDefault="00A018DB">
      <w:pPr>
        <w:pStyle w:val="ConsPlusNormal"/>
        <w:spacing w:before="220"/>
        <w:ind w:firstLine="540"/>
        <w:jc w:val="both"/>
      </w:pPr>
      <w:r>
        <w:t>публичное признание заслуг (благодарности, почетные грамоты, ценные призы, письма благодарности, публикации в прессе и т.п.);</w:t>
      </w:r>
    </w:p>
    <w:p w14:paraId="50B07575" w14:textId="77777777" w:rsidR="00A018DB" w:rsidRDefault="00A018DB">
      <w:pPr>
        <w:pStyle w:val="ConsPlusNormal"/>
        <w:spacing w:before="220"/>
        <w:ind w:firstLine="540"/>
        <w:jc w:val="both"/>
      </w:pPr>
      <w:r>
        <w:t>авторитет в коллективе и профессиональном сообществе, высокая деловая репутация и нравственные качества;</w:t>
      </w:r>
    </w:p>
    <w:p w14:paraId="1C96DBB4" w14:textId="77777777" w:rsidR="00A018DB" w:rsidRDefault="00A018DB">
      <w:pPr>
        <w:pStyle w:val="ConsPlusNormal"/>
        <w:spacing w:before="220"/>
        <w:ind w:firstLine="540"/>
        <w:jc w:val="both"/>
      </w:pPr>
      <w:r>
        <w:t>отсутствие дисциплинарных взысканий;</w:t>
      </w:r>
    </w:p>
    <w:p w14:paraId="627745D4" w14:textId="77777777" w:rsidR="00A018DB" w:rsidRDefault="00A018DB">
      <w:pPr>
        <w:pStyle w:val="ConsPlusNormal"/>
        <w:spacing w:before="220"/>
        <w:ind w:firstLine="540"/>
        <w:jc w:val="both"/>
      </w:pPr>
      <w:r>
        <w:lastRenderedPageBreak/>
        <w:t>б) сведения, характеризующие наставническую деятельность кандидата:</w:t>
      </w:r>
    </w:p>
    <w:p w14:paraId="14BED41F" w14:textId="77777777" w:rsidR="00A018DB" w:rsidRDefault="00A018DB">
      <w:pPr>
        <w:pStyle w:val="ConsPlusNormal"/>
        <w:spacing w:before="220"/>
        <w:ind w:firstLine="540"/>
        <w:jc w:val="both"/>
      </w:pPr>
      <w:r>
        <w:t>стаж наставнической деятельности;</w:t>
      </w:r>
    </w:p>
    <w:p w14:paraId="77DC77A2" w14:textId="77777777" w:rsidR="00A018DB" w:rsidRDefault="00A018DB">
      <w:pPr>
        <w:pStyle w:val="ConsPlusNormal"/>
        <w:spacing w:before="220"/>
        <w:ind w:firstLine="540"/>
        <w:jc w:val="both"/>
      </w:pPr>
      <w:r>
        <w:t>награды и поощрения за активную и добросовестную наставническую деятельность;</w:t>
      </w:r>
    </w:p>
    <w:p w14:paraId="5FE681E7" w14:textId="77777777" w:rsidR="00A018DB" w:rsidRDefault="00A018DB">
      <w:pPr>
        <w:pStyle w:val="ConsPlusNormal"/>
        <w:spacing w:before="220"/>
        <w:ind w:firstLine="540"/>
        <w:jc w:val="both"/>
      </w:pPr>
      <w:r>
        <w:t>опыт наставнической деятельности с лицами с пониженной конкурентоспособностью на рынке труда;</w:t>
      </w:r>
    </w:p>
    <w:p w14:paraId="29126518" w14:textId="77777777" w:rsidR="00A018DB" w:rsidRDefault="00A018DB">
      <w:pPr>
        <w:pStyle w:val="ConsPlusNormal"/>
        <w:spacing w:before="220"/>
        <w:ind w:firstLine="540"/>
        <w:jc w:val="both"/>
      </w:pPr>
      <w:r>
        <w:t>наличие уникальных практик (программ) наставнической деятельности;</w:t>
      </w:r>
    </w:p>
    <w:p w14:paraId="41BD0BF5" w14:textId="77777777" w:rsidR="00A018DB" w:rsidRDefault="00A018DB">
      <w:pPr>
        <w:pStyle w:val="ConsPlusNormal"/>
        <w:spacing w:before="220"/>
        <w:ind w:firstLine="540"/>
        <w:jc w:val="both"/>
      </w:pPr>
      <w:r>
        <w:t>возможность тиражирования практики наставничества;</w:t>
      </w:r>
    </w:p>
    <w:p w14:paraId="0C807F5D" w14:textId="77777777" w:rsidR="00A018DB" w:rsidRDefault="00A018DB">
      <w:pPr>
        <w:pStyle w:val="ConsPlusNormal"/>
        <w:spacing w:before="220"/>
        <w:ind w:firstLine="540"/>
        <w:jc w:val="both"/>
      </w:pPr>
      <w:r>
        <w:t>в) сведения, характеризующие работников, прикрепленных к наставнику:</w:t>
      </w:r>
    </w:p>
    <w:p w14:paraId="38A2BF98" w14:textId="77777777" w:rsidR="00A018DB" w:rsidRDefault="00A018DB">
      <w:pPr>
        <w:pStyle w:val="ConsPlusNormal"/>
        <w:spacing w:before="220"/>
        <w:ind w:firstLine="540"/>
        <w:jc w:val="both"/>
      </w:pPr>
      <w:r>
        <w:t>количество работников, прикрепленных к наставнику;</w:t>
      </w:r>
    </w:p>
    <w:p w14:paraId="569CF585" w14:textId="77777777" w:rsidR="00A018DB" w:rsidRDefault="00A018DB">
      <w:pPr>
        <w:pStyle w:val="ConsPlusNormal"/>
        <w:spacing w:before="220"/>
        <w:ind w:firstLine="540"/>
        <w:jc w:val="both"/>
      </w:pPr>
      <w:r>
        <w:t>сроки профессиональной адаптации работников, прикрепленных к наставнику;</w:t>
      </w:r>
    </w:p>
    <w:p w14:paraId="5E83DE35" w14:textId="77777777" w:rsidR="00A018DB" w:rsidRDefault="00A018DB">
      <w:pPr>
        <w:pStyle w:val="ConsPlusNormal"/>
        <w:spacing w:before="220"/>
        <w:ind w:firstLine="540"/>
        <w:jc w:val="both"/>
      </w:pPr>
      <w:r>
        <w:t>профессиональные достижения работников, прикрепленных к наставнику (подтверждение квалификации, награды и поощрения, рационализаторские предложения);</w:t>
      </w:r>
    </w:p>
    <w:p w14:paraId="03F090DE" w14:textId="77777777" w:rsidR="00A018DB" w:rsidRDefault="00A018DB">
      <w:pPr>
        <w:pStyle w:val="ConsPlusNormal"/>
        <w:spacing w:before="220"/>
        <w:ind w:firstLine="540"/>
        <w:jc w:val="both"/>
      </w:pPr>
      <w:proofErr w:type="spellStart"/>
      <w:r>
        <w:t>закрепляемость</w:t>
      </w:r>
      <w:proofErr w:type="spellEnd"/>
      <w:r>
        <w:t xml:space="preserve"> на производстве и карьерный рост работников, прикрепленных к наставнику;</w:t>
      </w:r>
    </w:p>
    <w:p w14:paraId="3EF2408F" w14:textId="77777777" w:rsidR="00A018DB" w:rsidRDefault="00A018DB">
      <w:pPr>
        <w:pStyle w:val="ConsPlusNormal"/>
        <w:spacing w:before="220"/>
        <w:ind w:firstLine="540"/>
        <w:jc w:val="both"/>
      </w:pPr>
      <w:r>
        <w:t>2) протокол собрания трудового коллектива, возбудившего ходатайство о награждении;</w:t>
      </w:r>
    </w:p>
    <w:p w14:paraId="6EA3725B" w14:textId="77777777" w:rsidR="00A018DB" w:rsidRDefault="00A018DB">
      <w:pPr>
        <w:pStyle w:val="ConsPlusNormal"/>
        <w:spacing w:before="220"/>
        <w:ind w:firstLine="540"/>
        <w:jc w:val="both"/>
      </w:pPr>
      <w:r>
        <w:t>3) копия документа, подтверждающего личность и гражданство кандидата;</w:t>
      </w:r>
    </w:p>
    <w:p w14:paraId="0F67070C" w14:textId="77777777" w:rsidR="00A018DB" w:rsidRDefault="00A018DB">
      <w:pPr>
        <w:pStyle w:val="ConsPlusNormal"/>
        <w:spacing w:before="220"/>
        <w:ind w:firstLine="540"/>
        <w:jc w:val="both"/>
      </w:pPr>
      <w:r>
        <w:t>4) согласие кандидата на обработку персональных данных;</w:t>
      </w:r>
    </w:p>
    <w:p w14:paraId="7E85FFBE" w14:textId="77777777" w:rsidR="00A018DB" w:rsidRDefault="00A018DB">
      <w:pPr>
        <w:pStyle w:val="ConsPlusNormal"/>
        <w:spacing w:before="220"/>
        <w:ind w:firstLine="540"/>
        <w:jc w:val="both"/>
      </w:pPr>
      <w:r>
        <w:t>5) копии документов, подтверждающих факт награждения (поощрения) за заслуги в профессиональной деятельности.</w:t>
      </w:r>
    </w:p>
    <w:p w14:paraId="75B1188D" w14:textId="77777777" w:rsidR="00A018DB" w:rsidRDefault="00A018DB">
      <w:pPr>
        <w:pStyle w:val="ConsPlusNormal"/>
        <w:spacing w:before="220"/>
        <w:ind w:firstLine="540"/>
        <w:jc w:val="both"/>
      </w:pPr>
      <w:r>
        <w:t>К ходатайству о награждении могут прилагаться иные документы, характеризующие кандидата.</w:t>
      </w:r>
    </w:p>
    <w:p w14:paraId="2607D53B" w14:textId="77777777" w:rsidR="00A018DB" w:rsidRDefault="00A018DB">
      <w:pPr>
        <w:pStyle w:val="ConsPlusNormal"/>
        <w:spacing w:before="220"/>
        <w:ind w:firstLine="540"/>
        <w:jc w:val="both"/>
      </w:pPr>
      <w:bookmarkStart w:id="4" w:name="P72"/>
      <w:bookmarkEnd w:id="4"/>
      <w:r>
        <w:t>6. Ходатайства о награждении с прилагающимися документами направляются инициатором на имя руководителя соответствующего отраслевого исполнительного органа государственной власти Архангельской области (далее - отраслевой исполнительный орган) не позднее 15 августа соответствующего года.</w:t>
      </w:r>
    </w:p>
    <w:p w14:paraId="158C0397" w14:textId="77777777" w:rsidR="00A018DB" w:rsidRDefault="00A018DB">
      <w:pPr>
        <w:pStyle w:val="ConsPlusNormal"/>
        <w:spacing w:before="220"/>
        <w:ind w:firstLine="540"/>
        <w:jc w:val="both"/>
      </w:pPr>
      <w:r>
        <w:t xml:space="preserve">В случае отсутствия в структуре исполнительных органов государственной власти Архангельской области соответствующего отраслевого исполнительного органа документы, указанные в </w:t>
      </w:r>
      <w:hyperlink w:anchor="P47">
        <w:r>
          <w:rPr>
            <w:color w:val="0000FF"/>
          </w:rPr>
          <w:t>пункте 5</w:t>
        </w:r>
      </w:hyperlink>
      <w:r>
        <w:t xml:space="preserve"> настоящего Положения, направляются на имя первого заместителя Губернатора Архангельской области - руководителя администрации Губернатора Архангельской области и Правительства Архангельской области для дальнейшего рассмотрения соответствующим департаментом администрации Губернатора Архангельской области и Правительства Архангельской области (далее соответственно - уполномоченный департамент администрации, администрация).</w:t>
      </w:r>
    </w:p>
    <w:p w14:paraId="37727273" w14:textId="77777777" w:rsidR="00A018DB" w:rsidRDefault="00A018DB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указа</w:t>
        </w:r>
      </w:hyperlink>
      <w:r>
        <w:t xml:space="preserve"> Губернатора Архангельской области от 27.01.2023 N 6-у)</w:t>
      </w:r>
    </w:p>
    <w:p w14:paraId="3C9D8144" w14:textId="77777777" w:rsidR="00A018DB" w:rsidRDefault="00A018DB">
      <w:pPr>
        <w:pStyle w:val="ConsPlusNormal"/>
        <w:spacing w:before="220"/>
        <w:ind w:firstLine="540"/>
        <w:jc w:val="both"/>
      </w:pPr>
      <w:r>
        <w:t xml:space="preserve">7. Отраслевой исполнительный орган (уполномоченный департамент администрации) рассматривает документы, указанные в </w:t>
      </w:r>
      <w:hyperlink w:anchor="P47">
        <w:r>
          <w:rPr>
            <w:color w:val="0000FF"/>
          </w:rPr>
          <w:t>пункте 5</w:t>
        </w:r>
      </w:hyperlink>
      <w:r>
        <w:t xml:space="preserve"> настоящего Положения, в течение семи рабочих дней со дня их поступления.</w:t>
      </w:r>
    </w:p>
    <w:p w14:paraId="0174DF3B" w14:textId="77777777" w:rsidR="00A018DB" w:rsidRDefault="00A018DB">
      <w:pPr>
        <w:pStyle w:val="ConsPlusNormal"/>
        <w:spacing w:before="220"/>
        <w:ind w:firstLine="540"/>
        <w:jc w:val="both"/>
      </w:pPr>
      <w:r>
        <w:t xml:space="preserve">В случае принятия решения о поддержании ходатайства о награждении отраслевой </w:t>
      </w:r>
      <w:r>
        <w:lastRenderedPageBreak/>
        <w:t>исполнительный орган (уполномоченный департамент администрации) в течение трех рабочих дней со дня принятия указанного решения направляет документы для рассмотрения в комиссию по награждению знаками отличия Архангельской области при Губернаторе Архангельской области.</w:t>
      </w:r>
    </w:p>
    <w:p w14:paraId="7BA47F85" w14:textId="77777777" w:rsidR="00A018DB" w:rsidRDefault="00A018DB">
      <w:pPr>
        <w:pStyle w:val="ConsPlusNormal"/>
        <w:spacing w:before="220"/>
        <w:ind w:firstLine="540"/>
        <w:jc w:val="both"/>
      </w:pPr>
      <w:r>
        <w:t>В случае принятия решения об отклонении ходатайства о награждении соответствующий отраслевой исполнительный орган (уполномоченный департамент администрации) в течение трех рабочих дней со дня принятия указанного решения извещает об этом инициатора ходатайства о награждении.</w:t>
      </w:r>
    </w:p>
    <w:p w14:paraId="70BD0E25" w14:textId="77777777" w:rsidR="00A018DB" w:rsidRDefault="00A018DB">
      <w:pPr>
        <w:pStyle w:val="ConsPlusNormal"/>
        <w:spacing w:before="220"/>
        <w:ind w:firstLine="540"/>
        <w:jc w:val="both"/>
      </w:pPr>
      <w:r>
        <w:t>8. Основаниями для принятия решения об отклонении ходатайства о награждении являются:</w:t>
      </w:r>
    </w:p>
    <w:p w14:paraId="1FD49E59" w14:textId="77777777" w:rsidR="00A018DB" w:rsidRDefault="00A018DB">
      <w:pPr>
        <w:pStyle w:val="ConsPlusNormal"/>
        <w:spacing w:before="220"/>
        <w:ind w:firstLine="540"/>
        <w:jc w:val="both"/>
      </w:pPr>
      <w:r>
        <w:t xml:space="preserve">1) несоответствие кандидата требованиям, предусмотренным </w:t>
      </w:r>
      <w:hyperlink w:anchor="P40">
        <w:r>
          <w:rPr>
            <w:color w:val="0000FF"/>
          </w:rPr>
          <w:t>пунктом 2</w:t>
        </w:r>
      </w:hyperlink>
      <w:r>
        <w:t xml:space="preserve"> настоящего Положения;</w:t>
      </w:r>
    </w:p>
    <w:p w14:paraId="3ACB8E61" w14:textId="77777777" w:rsidR="00A018DB" w:rsidRDefault="00A018DB">
      <w:pPr>
        <w:pStyle w:val="ConsPlusNormal"/>
        <w:spacing w:before="220"/>
        <w:ind w:firstLine="540"/>
        <w:jc w:val="both"/>
      </w:pPr>
      <w:r>
        <w:t xml:space="preserve">2) несоответствие формы документов или их содержания требованиям, предусмотренным </w:t>
      </w:r>
      <w:hyperlink w:anchor="P47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14:paraId="2E21F51C" w14:textId="77777777" w:rsidR="00A018DB" w:rsidRDefault="00A018DB">
      <w:pPr>
        <w:pStyle w:val="ConsPlusNormal"/>
        <w:spacing w:before="220"/>
        <w:ind w:firstLine="540"/>
        <w:jc w:val="both"/>
      </w:pPr>
      <w:r>
        <w:t xml:space="preserve">3) несоответствие срока подачи документов требованиям, предусмотренным </w:t>
      </w:r>
      <w:hyperlink w:anchor="P72">
        <w:r>
          <w:rPr>
            <w:color w:val="0000FF"/>
          </w:rPr>
          <w:t>пунктом 6</w:t>
        </w:r>
      </w:hyperlink>
      <w:r>
        <w:t xml:space="preserve"> настоящего Положения;</w:t>
      </w:r>
    </w:p>
    <w:p w14:paraId="67C4ECCA" w14:textId="77777777" w:rsidR="00A018DB" w:rsidRDefault="00A018DB">
      <w:pPr>
        <w:pStyle w:val="ConsPlusNormal"/>
        <w:spacing w:before="220"/>
        <w:ind w:firstLine="540"/>
        <w:jc w:val="both"/>
      </w:pPr>
      <w:r>
        <w:t>4) наличие в представленных документах недостоверных сведений.</w:t>
      </w:r>
    </w:p>
    <w:p w14:paraId="08BCF560" w14:textId="77777777" w:rsidR="00A018DB" w:rsidRDefault="00A018DB">
      <w:pPr>
        <w:pStyle w:val="ConsPlusNormal"/>
        <w:spacing w:before="220"/>
        <w:ind w:firstLine="540"/>
        <w:jc w:val="both"/>
      </w:pPr>
      <w:r>
        <w:t>9. Комиссия по награждению знаками отличия Архангельской области при Губернаторе Архангельской области (далее - комиссия) не позднее 15 октября соответствующего года рассматривает ходатайства о награждении и принимает мотивированное решение о поддержании или об отклонении представленных ходатайств о награждении.</w:t>
      </w:r>
    </w:p>
    <w:p w14:paraId="541E1E3E" w14:textId="77777777" w:rsidR="00A018DB" w:rsidRDefault="00A018DB">
      <w:pPr>
        <w:pStyle w:val="ConsPlusNormal"/>
        <w:spacing w:before="220"/>
        <w:ind w:firstLine="540"/>
        <w:jc w:val="both"/>
      </w:pPr>
      <w:r>
        <w:t>10. Отдел наград департамента государственной гражданской службы и кадров администрации на основании решения комиссии в течение пяти рабочих дней со дня принятия решения готовит проект распоряжения Губернатора Архангельской области о награждении знаком отличия либо направляет мотивированный отказ инициатору ходатайства.</w:t>
      </w:r>
    </w:p>
    <w:p w14:paraId="227B1D79" w14:textId="77777777" w:rsidR="00A018DB" w:rsidRDefault="00A018DB">
      <w:pPr>
        <w:pStyle w:val="ConsPlusNormal"/>
        <w:spacing w:before="220"/>
        <w:ind w:firstLine="540"/>
        <w:jc w:val="both"/>
      </w:pPr>
      <w:r>
        <w:t>11. Решение о награждении знаком отличия принимается Губернатором Архангельской области и оформляется распоряжением Губернатора Архангельской области.</w:t>
      </w:r>
    </w:p>
    <w:p w14:paraId="6826627A" w14:textId="77777777" w:rsidR="00A018DB" w:rsidRDefault="00A018DB">
      <w:pPr>
        <w:pStyle w:val="ConsPlusNormal"/>
        <w:spacing w:before="220"/>
        <w:ind w:firstLine="540"/>
        <w:jc w:val="both"/>
      </w:pPr>
      <w:r>
        <w:t>12. Знак отличия и удостоверение к нему вручаются награжденному в торжественной обстановке Губернатором Архангельской области либо другим уполномоченным должностным лицом по его поручению.</w:t>
      </w:r>
    </w:p>
    <w:p w14:paraId="239CD304" w14:textId="77777777" w:rsidR="00A018DB" w:rsidRDefault="00A018DB">
      <w:pPr>
        <w:pStyle w:val="ConsPlusNormal"/>
        <w:spacing w:before="220"/>
        <w:ind w:firstLine="540"/>
        <w:jc w:val="both"/>
      </w:pPr>
      <w:r>
        <w:t>13. Лицу, награжденному знаком отличия, выплачивается единовременное денежное вознаграждение в размере 30 000 рублей.</w:t>
      </w:r>
    </w:p>
    <w:p w14:paraId="5257FB1F" w14:textId="77777777" w:rsidR="00A018DB" w:rsidRDefault="00A018DB">
      <w:pPr>
        <w:pStyle w:val="ConsPlusNormal"/>
        <w:spacing w:before="220"/>
        <w:ind w:firstLine="540"/>
        <w:jc w:val="both"/>
      </w:pPr>
      <w:r>
        <w:t>14. Выплата единовременного денежного вознаграждения осуществляется администрацией на основании распоряжения Губернатора Архангельской области.</w:t>
      </w:r>
    </w:p>
    <w:p w14:paraId="1449B6B8" w14:textId="77777777" w:rsidR="00A018DB" w:rsidRDefault="00A018DB">
      <w:pPr>
        <w:pStyle w:val="ConsPlusNormal"/>
        <w:spacing w:before="220"/>
        <w:ind w:firstLine="540"/>
        <w:jc w:val="both"/>
      </w:pPr>
      <w:r>
        <w:t>15. Финансирование расходов, связанных с выплатой единовременного денежного вознаграждения, осуществляется в пределах бюджетных ассигнований, предусмотренных в областном бюджете на эти цели администрации.</w:t>
      </w:r>
    </w:p>
    <w:p w14:paraId="6AF37E3E" w14:textId="77777777" w:rsidR="00A018DB" w:rsidRDefault="00A018DB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указа</w:t>
        </w:r>
      </w:hyperlink>
      <w:r>
        <w:t xml:space="preserve"> Губернатора Архангельской области от 21.06.2023 N 50-у)</w:t>
      </w:r>
    </w:p>
    <w:p w14:paraId="1A3F02B7" w14:textId="77777777" w:rsidR="00A018DB" w:rsidRDefault="00A018DB">
      <w:pPr>
        <w:pStyle w:val="ConsPlusNormal"/>
        <w:spacing w:before="220"/>
        <w:ind w:firstLine="540"/>
        <w:jc w:val="both"/>
      </w:pPr>
      <w:r>
        <w:t>16. Администрация производит выплату единовременного денежного вознаграждения платежными поручениями на лицевые счета получателей выплат, открытые в кредитных организациях.</w:t>
      </w:r>
    </w:p>
    <w:p w14:paraId="7E57F96C" w14:textId="77777777" w:rsidR="00A018DB" w:rsidRDefault="00A018DB">
      <w:pPr>
        <w:pStyle w:val="ConsPlusNormal"/>
        <w:spacing w:before="220"/>
        <w:ind w:firstLine="540"/>
        <w:jc w:val="both"/>
      </w:pPr>
      <w:r>
        <w:t>17. Награждение знаком отличия:</w:t>
      </w:r>
    </w:p>
    <w:p w14:paraId="1008A75D" w14:textId="77777777" w:rsidR="00A018DB" w:rsidRDefault="00A018DB">
      <w:pPr>
        <w:pStyle w:val="ConsPlusNormal"/>
        <w:spacing w:before="220"/>
        <w:ind w:firstLine="540"/>
        <w:jc w:val="both"/>
      </w:pPr>
      <w:r>
        <w:lastRenderedPageBreak/>
        <w:t>не производится повторно;</w:t>
      </w:r>
    </w:p>
    <w:p w14:paraId="37094977" w14:textId="77777777" w:rsidR="00A018DB" w:rsidRDefault="00A018DB">
      <w:pPr>
        <w:pStyle w:val="ConsPlusNormal"/>
        <w:spacing w:before="220"/>
        <w:ind w:firstLine="540"/>
        <w:jc w:val="both"/>
      </w:pPr>
      <w:r>
        <w:t>не производится посмертно.</w:t>
      </w:r>
    </w:p>
    <w:p w14:paraId="7A543A49" w14:textId="77777777" w:rsidR="00A018DB" w:rsidRDefault="00A018DB">
      <w:pPr>
        <w:pStyle w:val="ConsPlusNormal"/>
        <w:spacing w:before="220"/>
        <w:ind w:firstLine="540"/>
        <w:jc w:val="both"/>
      </w:pPr>
      <w:r>
        <w:t xml:space="preserve">18. В случае смерти награжденного знак отличия, удостоверение к нему, денежное вознаграждение передаются близким родственникам (в порядке наследования, предусмотренном Гражданским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Федерации) без права ношения знака отличия.</w:t>
      </w:r>
    </w:p>
    <w:p w14:paraId="0C4CFD7B" w14:textId="77777777" w:rsidR="00A018DB" w:rsidRDefault="00A018DB">
      <w:pPr>
        <w:pStyle w:val="ConsPlusNormal"/>
        <w:spacing w:before="220"/>
        <w:ind w:firstLine="540"/>
        <w:jc w:val="both"/>
      </w:pPr>
      <w:r>
        <w:t>19. Знак отличия носится на правой стороне груди и располагается ниже государственных наград Российской Федерации и (или) СССР.</w:t>
      </w:r>
    </w:p>
    <w:p w14:paraId="00A50E03" w14:textId="77777777" w:rsidR="00A018DB" w:rsidRDefault="00A018DB">
      <w:pPr>
        <w:pStyle w:val="ConsPlusNormal"/>
        <w:spacing w:before="220"/>
        <w:ind w:firstLine="540"/>
        <w:jc w:val="both"/>
      </w:pPr>
      <w:r>
        <w:t>20. Дубликаты знака отличия взамен утраченных не выдаются.</w:t>
      </w:r>
    </w:p>
    <w:p w14:paraId="571730A7" w14:textId="77777777" w:rsidR="00A018DB" w:rsidRDefault="00A018DB">
      <w:pPr>
        <w:pStyle w:val="ConsPlusNormal"/>
        <w:spacing w:before="220"/>
        <w:ind w:firstLine="540"/>
        <w:jc w:val="both"/>
      </w:pPr>
      <w:r>
        <w:t>21. Изготовление знака отличия осуществляется управлением финансового и материально-технического обеспечения администрации.</w:t>
      </w:r>
    </w:p>
    <w:p w14:paraId="2FB24CEA" w14:textId="77777777" w:rsidR="00A018DB" w:rsidRDefault="00A018DB">
      <w:pPr>
        <w:pStyle w:val="ConsPlusNormal"/>
        <w:spacing w:before="220"/>
        <w:ind w:firstLine="540"/>
        <w:jc w:val="both"/>
      </w:pPr>
      <w:r>
        <w:t>22. Учет и хранение знака отличия осуществляются отделом наград департамента государственной гражданской службы и кадров администрации.</w:t>
      </w:r>
    </w:p>
    <w:p w14:paraId="663D6E91" w14:textId="77777777" w:rsidR="00A018DB" w:rsidRDefault="00A018DB">
      <w:pPr>
        <w:pStyle w:val="ConsPlusNormal"/>
        <w:jc w:val="both"/>
      </w:pPr>
    </w:p>
    <w:p w14:paraId="5DC7AE67" w14:textId="77777777" w:rsidR="00A018DB" w:rsidRDefault="00A018DB">
      <w:pPr>
        <w:pStyle w:val="ConsPlusNormal"/>
        <w:jc w:val="both"/>
      </w:pPr>
    </w:p>
    <w:p w14:paraId="507A9DAD" w14:textId="77777777" w:rsidR="00A018DB" w:rsidRDefault="00A018DB">
      <w:pPr>
        <w:pStyle w:val="ConsPlusNormal"/>
        <w:jc w:val="both"/>
      </w:pPr>
    </w:p>
    <w:p w14:paraId="0AFFE425" w14:textId="77777777" w:rsidR="00A018DB" w:rsidRDefault="00A018DB">
      <w:pPr>
        <w:pStyle w:val="ConsPlusNormal"/>
        <w:jc w:val="both"/>
      </w:pPr>
    </w:p>
    <w:p w14:paraId="15E0214E" w14:textId="77777777" w:rsidR="00A018DB" w:rsidRDefault="00A018DB">
      <w:pPr>
        <w:pStyle w:val="ConsPlusNormal"/>
        <w:jc w:val="both"/>
      </w:pPr>
    </w:p>
    <w:p w14:paraId="526A7A36" w14:textId="77777777" w:rsidR="00A018DB" w:rsidRDefault="00A018DB">
      <w:pPr>
        <w:pStyle w:val="ConsPlusNormal"/>
        <w:jc w:val="right"/>
        <w:outlineLvl w:val="1"/>
      </w:pPr>
      <w:r>
        <w:t>Приложение</w:t>
      </w:r>
    </w:p>
    <w:p w14:paraId="59DF5164" w14:textId="77777777" w:rsidR="00A018DB" w:rsidRDefault="00A018DB">
      <w:pPr>
        <w:pStyle w:val="ConsPlusNormal"/>
        <w:jc w:val="right"/>
      </w:pPr>
      <w:r>
        <w:t>к Положению о знаке отличия</w:t>
      </w:r>
    </w:p>
    <w:p w14:paraId="6742591E" w14:textId="77777777" w:rsidR="00A018DB" w:rsidRDefault="00A018DB">
      <w:pPr>
        <w:pStyle w:val="ConsPlusNormal"/>
        <w:jc w:val="right"/>
      </w:pPr>
      <w:r>
        <w:t>"За наставническую деятельность</w:t>
      </w:r>
    </w:p>
    <w:p w14:paraId="7761D466" w14:textId="77777777" w:rsidR="00A018DB" w:rsidRDefault="00A018DB">
      <w:pPr>
        <w:pStyle w:val="ConsPlusNormal"/>
        <w:jc w:val="right"/>
      </w:pPr>
      <w:r>
        <w:t>в Архангельской области"</w:t>
      </w:r>
    </w:p>
    <w:p w14:paraId="7F1E3A99" w14:textId="77777777" w:rsidR="00A018DB" w:rsidRDefault="00A018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18DB" w14:paraId="7EDADD1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AEF00" w14:textId="77777777" w:rsidR="00A018DB" w:rsidRDefault="00A018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B0BD" w14:textId="77777777" w:rsidR="00A018DB" w:rsidRDefault="00A018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DBFF0D" w14:textId="77777777" w:rsidR="00A018DB" w:rsidRDefault="00A018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4D47F00" w14:textId="77777777" w:rsidR="00A018DB" w:rsidRDefault="00A018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Архангельской области от 14.02.2020 </w:t>
            </w:r>
            <w:hyperlink r:id="rId18">
              <w:r>
                <w:rPr>
                  <w:color w:val="0000FF"/>
                </w:rPr>
                <w:t>N 14-у</w:t>
              </w:r>
            </w:hyperlink>
            <w:r>
              <w:rPr>
                <w:color w:val="392C69"/>
              </w:rPr>
              <w:t>,</w:t>
            </w:r>
          </w:p>
          <w:p w14:paraId="3718DE6B" w14:textId="77777777" w:rsidR="00A018DB" w:rsidRDefault="00A018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27.01.2023 </w:t>
            </w:r>
            <w:hyperlink r:id="rId19">
              <w:r>
                <w:rPr>
                  <w:color w:val="0000FF"/>
                </w:rPr>
                <w:t>N 6-у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98A48" w14:textId="77777777" w:rsidR="00A018DB" w:rsidRDefault="00A018DB">
            <w:pPr>
              <w:pStyle w:val="ConsPlusNormal"/>
            </w:pPr>
          </w:p>
        </w:tc>
      </w:tr>
    </w:tbl>
    <w:p w14:paraId="2D5FF17A" w14:textId="77777777" w:rsidR="00A018DB" w:rsidRDefault="00A018DB">
      <w:pPr>
        <w:pStyle w:val="ConsPlusNormal"/>
        <w:jc w:val="both"/>
      </w:pPr>
    </w:p>
    <w:p w14:paraId="54BFAB90" w14:textId="77777777" w:rsidR="00A018DB" w:rsidRDefault="00A018DB">
      <w:pPr>
        <w:pStyle w:val="ConsPlusNonformat"/>
        <w:jc w:val="both"/>
      </w:pPr>
      <w:bookmarkStart w:id="5" w:name="P113"/>
      <w:bookmarkEnd w:id="5"/>
      <w:r>
        <w:t xml:space="preserve">                              НАГРАДНОЙ ЛИСТ</w:t>
      </w:r>
    </w:p>
    <w:p w14:paraId="58258FC6" w14:textId="77777777" w:rsidR="00A018DB" w:rsidRDefault="00A018DB">
      <w:pPr>
        <w:pStyle w:val="ConsPlusNonformat"/>
        <w:jc w:val="both"/>
      </w:pPr>
    </w:p>
    <w:p w14:paraId="34097E51" w14:textId="77777777" w:rsidR="00A018DB" w:rsidRDefault="00A018DB">
      <w:pPr>
        <w:pStyle w:val="ConsPlusNonformat"/>
        <w:jc w:val="both"/>
      </w:pPr>
      <w:r>
        <w:t xml:space="preserve">                                                      Знак отличия</w:t>
      </w:r>
    </w:p>
    <w:p w14:paraId="6B3FA5AA" w14:textId="77777777" w:rsidR="00A018DB" w:rsidRDefault="00A018DB">
      <w:pPr>
        <w:pStyle w:val="ConsPlusNonformat"/>
        <w:jc w:val="both"/>
      </w:pPr>
      <w:r>
        <w:t xml:space="preserve">                                            "За наставническую деятельность</w:t>
      </w:r>
    </w:p>
    <w:p w14:paraId="03C36C76" w14:textId="77777777" w:rsidR="00A018DB" w:rsidRDefault="00A018DB">
      <w:pPr>
        <w:pStyle w:val="ConsPlusNonformat"/>
        <w:jc w:val="both"/>
      </w:pPr>
      <w:r>
        <w:t xml:space="preserve">                                                в Архангельской области"</w:t>
      </w:r>
    </w:p>
    <w:p w14:paraId="7B24AE86" w14:textId="77777777" w:rsidR="00A018DB" w:rsidRDefault="00A018DB">
      <w:pPr>
        <w:pStyle w:val="ConsPlusNonformat"/>
        <w:jc w:val="both"/>
      </w:pPr>
    </w:p>
    <w:p w14:paraId="49484BB5" w14:textId="77777777" w:rsidR="00A018DB" w:rsidRDefault="00A018DB">
      <w:pPr>
        <w:pStyle w:val="ConsPlusNonformat"/>
        <w:jc w:val="both"/>
      </w:pPr>
      <w:r>
        <w:t>1. Фамилия ________________________________________________________________</w:t>
      </w:r>
    </w:p>
    <w:p w14:paraId="758D307F" w14:textId="77777777" w:rsidR="00A018DB" w:rsidRDefault="00A018DB">
      <w:pPr>
        <w:pStyle w:val="ConsPlusNonformat"/>
        <w:jc w:val="both"/>
      </w:pPr>
      <w:r>
        <w:t>имя, отчество (при наличии) _______________________________________________</w:t>
      </w:r>
    </w:p>
    <w:p w14:paraId="448A7EDC" w14:textId="77777777" w:rsidR="00A018DB" w:rsidRDefault="00A018DB">
      <w:pPr>
        <w:pStyle w:val="ConsPlusNonformat"/>
        <w:jc w:val="both"/>
      </w:pPr>
      <w:r>
        <w:t>2. Должность, место работы ________________________________________________</w:t>
      </w:r>
    </w:p>
    <w:p w14:paraId="1031882E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57420069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1A16A2B9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716D603B" w14:textId="77777777" w:rsidR="00A018DB" w:rsidRDefault="00A018DB">
      <w:pPr>
        <w:pStyle w:val="ConsPlusNonformat"/>
        <w:jc w:val="both"/>
      </w:pPr>
      <w:r>
        <w:t>3. Дата рождения __________________________________________________________</w:t>
      </w:r>
    </w:p>
    <w:p w14:paraId="0C11AD26" w14:textId="77777777" w:rsidR="00A018DB" w:rsidRDefault="00A018DB">
      <w:pPr>
        <w:pStyle w:val="ConsPlusNonformat"/>
        <w:jc w:val="both"/>
      </w:pPr>
      <w:r>
        <w:t xml:space="preserve">                                  (число, месяц, год)</w:t>
      </w:r>
    </w:p>
    <w:p w14:paraId="1D2C4C12" w14:textId="77777777" w:rsidR="00A018DB" w:rsidRDefault="00A018DB">
      <w:pPr>
        <w:pStyle w:val="ConsPlusNonformat"/>
        <w:jc w:val="both"/>
      </w:pPr>
    </w:p>
    <w:p w14:paraId="476F0A08" w14:textId="77777777" w:rsidR="00A018DB" w:rsidRDefault="00A018DB">
      <w:pPr>
        <w:pStyle w:val="ConsPlusNonformat"/>
        <w:jc w:val="both"/>
      </w:pPr>
      <w:r>
        <w:t>4. Место рождения _________________________________________________________</w:t>
      </w:r>
    </w:p>
    <w:p w14:paraId="09E0B74A" w14:textId="77777777" w:rsidR="00A018DB" w:rsidRDefault="00A018DB">
      <w:pPr>
        <w:pStyle w:val="ConsPlusNonformat"/>
        <w:jc w:val="both"/>
      </w:pPr>
      <w:r>
        <w:t>5. Образование ____________________________________________________________</w:t>
      </w:r>
    </w:p>
    <w:p w14:paraId="0CE45852" w14:textId="77777777" w:rsidR="00A018DB" w:rsidRDefault="00A018DB">
      <w:pPr>
        <w:pStyle w:val="ConsPlusNonformat"/>
        <w:jc w:val="both"/>
      </w:pPr>
      <w:r>
        <w:t xml:space="preserve">                     (специальность по образованию, наименование</w:t>
      </w:r>
    </w:p>
    <w:p w14:paraId="2F1CEB60" w14:textId="77777777" w:rsidR="00A018DB" w:rsidRDefault="00A018DB">
      <w:pPr>
        <w:pStyle w:val="ConsPlusNonformat"/>
        <w:jc w:val="both"/>
      </w:pPr>
      <w:r>
        <w:t xml:space="preserve">                     образовательной организации, год окончания)</w:t>
      </w:r>
    </w:p>
    <w:p w14:paraId="037E9473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2A11B9B3" w14:textId="77777777" w:rsidR="00A018DB" w:rsidRDefault="00A018DB">
      <w:pPr>
        <w:pStyle w:val="ConsPlusNonformat"/>
        <w:jc w:val="both"/>
      </w:pPr>
      <w:r>
        <w:t>6. Ученая степень, ученое звание __________________________________________</w:t>
      </w:r>
    </w:p>
    <w:p w14:paraId="050DCB2B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7D37DA81" w14:textId="77777777" w:rsidR="00A018DB" w:rsidRDefault="00A018DB">
      <w:pPr>
        <w:pStyle w:val="ConsPlusNonformat"/>
        <w:jc w:val="both"/>
      </w:pPr>
      <w:r>
        <w:t>7.  Какими  государственными,  отраслевыми,  региональными  и  иными видами</w:t>
      </w:r>
    </w:p>
    <w:p w14:paraId="62C6754E" w14:textId="77777777" w:rsidR="00A018DB" w:rsidRDefault="00A018DB">
      <w:pPr>
        <w:pStyle w:val="ConsPlusNonformat"/>
        <w:jc w:val="both"/>
      </w:pPr>
      <w:proofErr w:type="gramStart"/>
      <w:r>
        <w:t>наград  (</w:t>
      </w:r>
      <w:proofErr w:type="gramEnd"/>
      <w:r>
        <w:t>поощрений) награжден(а) за заслуги в профессиональной деятельности</w:t>
      </w:r>
    </w:p>
    <w:p w14:paraId="728F27A5" w14:textId="77777777" w:rsidR="00A018DB" w:rsidRDefault="00A018DB">
      <w:pPr>
        <w:pStyle w:val="ConsPlusNonformat"/>
        <w:jc w:val="both"/>
      </w:pPr>
      <w:r>
        <w:t>и даты награждений (поощрений) ____________________________________________</w:t>
      </w:r>
    </w:p>
    <w:p w14:paraId="78F0DDDF" w14:textId="77777777" w:rsidR="00A018DB" w:rsidRDefault="00A018D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14:paraId="4B7CBACF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0B17685A" w14:textId="77777777" w:rsidR="00A018DB" w:rsidRDefault="00A018DB">
      <w:pPr>
        <w:pStyle w:val="ConsPlusNonformat"/>
        <w:jc w:val="both"/>
      </w:pPr>
      <w:r>
        <w:t>8. Адрес __________________________________________________________________</w:t>
      </w:r>
    </w:p>
    <w:p w14:paraId="1C0AED4F" w14:textId="77777777" w:rsidR="00A018DB" w:rsidRDefault="00A018DB">
      <w:pPr>
        <w:pStyle w:val="ConsPlusNonformat"/>
        <w:jc w:val="both"/>
      </w:pPr>
      <w:r>
        <w:t>9. Общий стаж работы ________________ Стаж работы в отрасли _______________</w:t>
      </w:r>
    </w:p>
    <w:p w14:paraId="6A3EB468" w14:textId="77777777" w:rsidR="00A018DB" w:rsidRDefault="00A018DB">
      <w:pPr>
        <w:pStyle w:val="ConsPlusNonformat"/>
        <w:jc w:val="both"/>
      </w:pPr>
      <w:r>
        <w:t>Стаж работы в данном коллективе ___________________________________________</w:t>
      </w:r>
    </w:p>
    <w:p w14:paraId="029BE947" w14:textId="77777777" w:rsidR="00A018DB" w:rsidRDefault="00A018DB">
      <w:pPr>
        <w:pStyle w:val="ConsPlusNonformat"/>
        <w:jc w:val="both"/>
      </w:pPr>
      <w:bookmarkStart w:id="6" w:name="P143"/>
      <w:bookmarkEnd w:id="6"/>
      <w:r>
        <w:t>10. Трудовая деятельность (включая учебу в профессиональных образовательных</w:t>
      </w:r>
    </w:p>
    <w:p w14:paraId="3251070F" w14:textId="77777777" w:rsidR="00A018DB" w:rsidRDefault="00A018DB">
      <w:pPr>
        <w:pStyle w:val="ConsPlusNonformat"/>
        <w:jc w:val="both"/>
      </w:pPr>
      <w:proofErr w:type="gramStart"/>
      <w:r>
        <w:t>организациях  и</w:t>
      </w:r>
      <w:proofErr w:type="gramEnd"/>
      <w:r>
        <w:t xml:space="preserve">  образовательных  организациях высшего образования, военную</w:t>
      </w:r>
    </w:p>
    <w:p w14:paraId="6988A21E" w14:textId="77777777" w:rsidR="00A018DB" w:rsidRDefault="00A018DB">
      <w:pPr>
        <w:pStyle w:val="ConsPlusNonformat"/>
        <w:jc w:val="both"/>
      </w:pPr>
      <w:r>
        <w:t>службу)</w:t>
      </w:r>
    </w:p>
    <w:p w14:paraId="39C0374F" w14:textId="77777777" w:rsidR="00A018DB" w:rsidRDefault="00A018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1"/>
        <w:gridCol w:w="1474"/>
        <w:gridCol w:w="3685"/>
        <w:gridCol w:w="2436"/>
      </w:tblGrid>
      <w:tr w:rsidR="00A018DB" w14:paraId="1D1B1783" w14:textId="77777777">
        <w:tc>
          <w:tcPr>
            <w:tcW w:w="2955" w:type="dxa"/>
            <w:gridSpan w:val="2"/>
          </w:tcPr>
          <w:p w14:paraId="1E16A672" w14:textId="77777777" w:rsidR="00A018DB" w:rsidRDefault="00A018DB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3685" w:type="dxa"/>
            <w:vMerge w:val="restart"/>
          </w:tcPr>
          <w:p w14:paraId="65FC2799" w14:textId="77777777" w:rsidR="00A018DB" w:rsidRDefault="00A018DB">
            <w:pPr>
              <w:pStyle w:val="ConsPlusNormal"/>
              <w:jc w:val="center"/>
            </w:pPr>
            <w:r>
              <w:t>Должность с указанием организации</w:t>
            </w:r>
          </w:p>
        </w:tc>
        <w:tc>
          <w:tcPr>
            <w:tcW w:w="2436" w:type="dxa"/>
            <w:vMerge w:val="restart"/>
          </w:tcPr>
          <w:p w14:paraId="1587FDAA" w14:textId="77777777" w:rsidR="00A018DB" w:rsidRDefault="00A018DB">
            <w:pPr>
              <w:pStyle w:val="ConsPlusNormal"/>
              <w:jc w:val="center"/>
            </w:pPr>
            <w:r>
              <w:t>Местонахождение организации</w:t>
            </w:r>
          </w:p>
        </w:tc>
      </w:tr>
      <w:tr w:rsidR="00A018DB" w14:paraId="5B560BF6" w14:textId="77777777">
        <w:tc>
          <w:tcPr>
            <w:tcW w:w="1481" w:type="dxa"/>
          </w:tcPr>
          <w:p w14:paraId="3361AB45" w14:textId="77777777" w:rsidR="00A018DB" w:rsidRDefault="00A018DB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474" w:type="dxa"/>
          </w:tcPr>
          <w:p w14:paraId="44F45620" w14:textId="77777777" w:rsidR="00A018DB" w:rsidRDefault="00A018DB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3685" w:type="dxa"/>
            <w:vMerge/>
          </w:tcPr>
          <w:p w14:paraId="6C98DE37" w14:textId="77777777" w:rsidR="00A018DB" w:rsidRDefault="00A018DB">
            <w:pPr>
              <w:pStyle w:val="ConsPlusNormal"/>
            </w:pPr>
          </w:p>
        </w:tc>
        <w:tc>
          <w:tcPr>
            <w:tcW w:w="2436" w:type="dxa"/>
            <w:vMerge/>
          </w:tcPr>
          <w:p w14:paraId="3F91E6F5" w14:textId="77777777" w:rsidR="00A018DB" w:rsidRDefault="00A018DB">
            <w:pPr>
              <w:pStyle w:val="ConsPlusNormal"/>
            </w:pPr>
          </w:p>
        </w:tc>
      </w:tr>
      <w:tr w:rsidR="00A018DB" w14:paraId="34E3468D" w14:textId="77777777">
        <w:tc>
          <w:tcPr>
            <w:tcW w:w="1481" w:type="dxa"/>
          </w:tcPr>
          <w:p w14:paraId="0F15B6BC" w14:textId="77777777" w:rsidR="00A018DB" w:rsidRDefault="00A018DB">
            <w:pPr>
              <w:pStyle w:val="ConsPlusNormal"/>
            </w:pPr>
          </w:p>
        </w:tc>
        <w:tc>
          <w:tcPr>
            <w:tcW w:w="1474" w:type="dxa"/>
          </w:tcPr>
          <w:p w14:paraId="4F100005" w14:textId="77777777" w:rsidR="00A018DB" w:rsidRDefault="00A018DB">
            <w:pPr>
              <w:pStyle w:val="ConsPlusNormal"/>
            </w:pPr>
          </w:p>
        </w:tc>
        <w:tc>
          <w:tcPr>
            <w:tcW w:w="3685" w:type="dxa"/>
          </w:tcPr>
          <w:p w14:paraId="33DDA2B9" w14:textId="77777777" w:rsidR="00A018DB" w:rsidRDefault="00A018DB">
            <w:pPr>
              <w:pStyle w:val="ConsPlusNormal"/>
            </w:pPr>
          </w:p>
        </w:tc>
        <w:tc>
          <w:tcPr>
            <w:tcW w:w="2436" w:type="dxa"/>
          </w:tcPr>
          <w:p w14:paraId="58B8640E" w14:textId="77777777" w:rsidR="00A018DB" w:rsidRDefault="00A018DB">
            <w:pPr>
              <w:pStyle w:val="ConsPlusNormal"/>
            </w:pPr>
          </w:p>
        </w:tc>
      </w:tr>
      <w:tr w:rsidR="00A018DB" w14:paraId="33F15C09" w14:textId="77777777">
        <w:tc>
          <w:tcPr>
            <w:tcW w:w="1481" w:type="dxa"/>
          </w:tcPr>
          <w:p w14:paraId="0E16646B" w14:textId="77777777" w:rsidR="00A018DB" w:rsidRDefault="00A018DB">
            <w:pPr>
              <w:pStyle w:val="ConsPlusNormal"/>
            </w:pPr>
          </w:p>
        </w:tc>
        <w:tc>
          <w:tcPr>
            <w:tcW w:w="1474" w:type="dxa"/>
          </w:tcPr>
          <w:p w14:paraId="0C172482" w14:textId="77777777" w:rsidR="00A018DB" w:rsidRDefault="00A018DB">
            <w:pPr>
              <w:pStyle w:val="ConsPlusNormal"/>
            </w:pPr>
          </w:p>
        </w:tc>
        <w:tc>
          <w:tcPr>
            <w:tcW w:w="3685" w:type="dxa"/>
          </w:tcPr>
          <w:p w14:paraId="6EE03536" w14:textId="77777777" w:rsidR="00A018DB" w:rsidRDefault="00A018DB">
            <w:pPr>
              <w:pStyle w:val="ConsPlusNormal"/>
            </w:pPr>
          </w:p>
        </w:tc>
        <w:tc>
          <w:tcPr>
            <w:tcW w:w="2436" w:type="dxa"/>
          </w:tcPr>
          <w:p w14:paraId="2A665C58" w14:textId="77777777" w:rsidR="00A018DB" w:rsidRDefault="00A018DB">
            <w:pPr>
              <w:pStyle w:val="ConsPlusNormal"/>
            </w:pPr>
          </w:p>
        </w:tc>
      </w:tr>
      <w:tr w:rsidR="00A018DB" w14:paraId="1EB221D4" w14:textId="77777777">
        <w:tc>
          <w:tcPr>
            <w:tcW w:w="1481" w:type="dxa"/>
          </w:tcPr>
          <w:p w14:paraId="4D64845C" w14:textId="77777777" w:rsidR="00A018DB" w:rsidRDefault="00A018DB">
            <w:pPr>
              <w:pStyle w:val="ConsPlusNormal"/>
            </w:pPr>
          </w:p>
        </w:tc>
        <w:tc>
          <w:tcPr>
            <w:tcW w:w="1474" w:type="dxa"/>
          </w:tcPr>
          <w:p w14:paraId="24369504" w14:textId="77777777" w:rsidR="00A018DB" w:rsidRDefault="00A018DB">
            <w:pPr>
              <w:pStyle w:val="ConsPlusNormal"/>
            </w:pPr>
          </w:p>
        </w:tc>
        <w:tc>
          <w:tcPr>
            <w:tcW w:w="3685" w:type="dxa"/>
          </w:tcPr>
          <w:p w14:paraId="5CFF7AE4" w14:textId="77777777" w:rsidR="00A018DB" w:rsidRDefault="00A018DB">
            <w:pPr>
              <w:pStyle w:val="ConsPlusNormal"/>
            </w:pPr>
          </w:p>
        </w:tc>
        <w:tc>
          <w:tcPr>
            <w:tcW w:w="2436" w:type="dxa"/>
          </w:tcPr>
          <w:p w14:paraId="501A5EC2" w14:textId="77777777" w:rsidR="00A018DB" w:rsidRDefault="00A018DB">
            <w:pPr>
              <w:pStyle w:val="ConsPlusNormal"/>
            </w:pPr>
          </w:p>
        </w:tc>
      </w:tr>
      <w:tr w:rsidR="00A018DB" w14:paraId="1C687FA1" w14:textId="77777777">
        <w:tc>
          <w:tcPr>
            <w:tcW w:w="1481" w:type="dxa"/>
          </w:tcPr>
          <w:p w14:paraId="32C88454" w14:textId="77777777" w:rsidR="00A018DB" w:rsidRDefault="00A018DB">
            <w:pPr>
              <w:pStyle w:val="ConsPlusNormal"/>
            </w:pPr>
          </w:p>
        </w:tc>
        <w:tc>
          <w:tcPr>
            <w:tcW w:w="1474" w:type="dxa"/>
          </w:tcPr>
          <w:p w14:paraId="51895AD7" w14:textId="77777777" w:rsidR="00A018DB" w:rsidRDefault="00A018DB">
            <w:pPr>
              <w:pStyle w:val="ConsPlusNormal"/>
            </w:pPr>
          </w:p>
        </w:tc>
        <w:tc>
          <w:tcPr>
            <w:tcW w:w="3685" w:type="dxa"/>
          </w:tcPr>
          <w:p w14:paraId="1D6EB928" w14:textId="77777777" w:rsidR="00A018DB" w:rsidRDefault="00A018DB">
            <w:pPr>
              <w:pStyle w:val="ConsPlusNormal"/>
            </w:pPr>
          </w:p>
        </w:tc>
        <w:tc>
          <w:tcPr>
            <w:tcW w:w="2436" w:type="dxa"/>
          </w:tcPr>
          <w:p w14:paraId="3BC1FF36" w14:textId="77777777" w:rsidR="00A018DB" w:rsidRDefault="00A018DB">
            <w:pPr>
              <w:pStyle w:val="ConsPlusNormal"/>
            </w:pPr>
          </w:p>
        </w:tc>
      </w:tr>
    </w:tbl>
    <w:p w14:paraId="6FF50220" w14:textId="77777777" w:rsidR="00A018DB" w:rsidRDefault="00A018DB">
      <w:pPr>
        <w:pStyle w:val="ConsPlusNormal"/>
        <w:jc w:val="both"/>
      </w:pPr>
    </w:p>
    <w:p w14:paraId="255F8022" w14:textId="77777777" w:rsidR="00A018DB" w:rsidRDefault="00A018DB">
      <w:pPr>
        <w:pStyle w:val="ConsPlusNonformat"/>
        <w:jc w:val="both"/>
      </w:pPr>
      <w:r>
        <w:t xml:space="preserve">Сведения  в </w:t>
      </w:r>
      <w:hyperlink w:anchor="P143">
        <w:r>
          <w:rPr>
            <w:color w:val="0000FF"/>
          </w:rPr>
          <w:t>пункте 10</w:t>
        </w:r>
      </w:hyperlink>
      <w:r>
        <w:t xml:space="preserve"> соответствуют данным трудовой книжки и (или) основной</w:t>
      </w:r>
    </w:p>
    <w:p w14:paraId="5BC37197" w14:textId="77777777" w:rsidR="00A018DB" w:rsidRDefault="00A018DB">
      <w:pPr>
        <w:pStyle w:val="ConsPlusNonformat"/>
        <w:jc w:val="both"/>
      </w:pPr>
      <w:proofErr w:type="gramStart"/>
      <w:r>
        <w:t>информации  о</w:t>
      </w:r>
      <w:proofErr w:type="gramEnd"/>
      <w:r>
        <w:t xml:space="preserve">  трудовой  деятельности  и  трудовом стаже (в соответствии со</w:t>
      </w:r>
    </w:p>
    <w:p w14:paraId="73E99481" w14:textId="77777777" w:rsidR="00A018DB" w:rsidRDefault="00000000">
      <w:pPr>
        <w:pStyle w:val="ConsPlusNonformat"/>
        <w:jc w:val="both"/>
      </w:pPr>
      <w:hyperlink r:id="rId20">
        <w:r w:rsidR="00A018DB">
          <w:rPr>
            <w:color w:val="0000FF"/>
          </w:rPr>
          <w:t>статьей 66.1</w:t>
        </w:r>
      </w:hyperlink>
      <w:r w:rsidR="00A018DB">
        <w:t xml:space="preserve"> Трудового кодекса Российской Федерации)</w:t>
      </w:r>
    </w:p>
    <w:p w14:paraId="62F31338" w14:textId="77777777" w:rsidR="00A018DB" w:rsidRDefault="00A018DB">
      <w:pPr>
        <w:pStyle w:val="ConsPlusNonformat"/>
        <w:jc w:val="both"/>
      </w:pPr>
      <w:r>
        <w:t xml:space="preserve">М.П. </w:t>
      </w:r>
      <w:hyperlink w:anchor="P175">
        <w:r>
          <w:rPr>
            <w:color w:val="0000FF"/>
          </w:rPr>
          <w:t>&lt;1&gt;</w:t>
        </w:r>
      </w:hyperlink>
    </w:p>
    <w:p w14:paraId="22353D03" w14:textId="77777777" w:rsidR="00A018DB" w:rsidRDefault="00A018DB">
      <w:pPr>
        <w:pStyle w:val="ConsPlusNonformat"/>
        <w:jc w:val="both"/>
      </w:pPr>
    </w:p>
    <w:p w14:paraId="6F72649E" w14:textId="77777777" w:rsidR="00A018DB" w:rsidRDefault="00A018DB">
      <w:pPr>
        <w:pStyle w:val="ConsPlusNonformat"/>
        <w:jc w:val="both"/>
      </w:pPr>
      <w:r>
        <w:t xml:space="preserve">    --------------------------------</w:t>
      </w:r>
    </w:p>
    <w:p w14:paraId="128AFB03" w14:textId="77777777" w:rsidR="00A018DB" w:rsidRDefault="00A018DB">
      <w:pPr>
        <w:pStyle w:val="ConsPlusNonformat"/>
        <w:jc w:val="both"/>
      </w:pPr>
      <w:bookmarkStart w:id="7" w:name="P175"/>
      <w:bookmarkEnd w:id="7"/>
      <w:r>
        <w:t xml:space="preserve">    &lt;1&gt; При наличии печати.</w:t>
      </w:r>
    </w:p>
    <w:p w14:paraId="78CC4E12" w14:textId="77777777" w:rsidR="00A018DB" w:rsidRDefault="00A018DB">
      <w:pPr>
        <w:pStyle w:val="ConsPlusNonformat"/>
        <w:jc w:val="both"/>
      </w:pPr>
    </w:p>
    <w:p w14:paraId="50DBFA48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221D6BCF" w14:textId="77777777" w:rsidR="00A018DB" w:rsidRDefault="00A018DB">
      <w:pPr>
        <w:pStyle w:val="ConsPlusNonformat"/>
        <w:jc w:val="both"/>
      </w:pPr>
      <w:r>
        <w:t>(должность, подпись, фамилия, инициалы специалиста кадрового подразделения)</w:t>
      </w:r>
    </w:p>
    <w:p w14:paraId="5DBD9AE5" w14:textId="77777777" w:rsidR="00A018DB" w:rsidRDefault="00A018DB">
      <w:pPr>
        <w:pStyle w:val="ConsPlusNonformat"/>
        <w:jc w:val="both"/>
      </w:pPr>
    </w:p>
    <w:p w14:paraId="4DEC33F5" w14:textId="77777777" w:rsidR="00A018DB" w:rsidRDefault="00A018DB">
      <w:pPr>
        <w:pStyle w:val="ConsPlusNonformat"/>
        <w:jc w:val="both"/>
      </w:pPr>
      <w:r>
        <w:t>11.  Характеристика кандидата к награждению с указанием конкретных заслуг в</w:t>
      </w:r>
    </w:p>
    <w:p w14:paraId="79922600" w14:textId="77777777" w:rsidR="00A018DB" w:rsidRDefault="00A018DB">
      <w:pPr>
        <w:pStyle w:val="ConsPlusNonformat"/>
        <w:jc w:val="both"/>
      </w:pPr>
      <w:r>
        <w:t xml:space="preserve">соответствии   </w:t>
      </w:r>
      <w:hyperlink w:anchor="P49">
        <w:r>
          <w:rPr>
            <w:color w:val="0000FF"/>
          </w:rPr>
          <w:t xml:space="preserve">подпунктом   </w:t>
        </w:r>
        <w:proofErr w:type="gramStart"/>
        <w:r>
          <w:rPr>
            <w:color w:val="0000FF"/>
          </w:rPr>
          <w:t>1  пункта</w:t>
        </w:r>
        <w:proofErr w:type="gramEnd"/>
        <w:r>
          <w:rPr>
            <w:color w:val="0000FF"/>
          </w:rPr>
          <w:t xml:space="preserve">  5</w:t>
        </w:r>
      </w:hyperlink>
      <w:r>
        <w:t xml:space="preserve">  Положения  о  знаке  отличия  "За</w:t>
      </w:r>
    </w:p>
    <w:p w14:paraId="76C8D2B2" w14:textId="77777777" w:rsidR="00A018DB" w:rsidRDefault="00A018DB">
      <w:pPr>
        <w:pStyle w:val="ConsPlusNonformat"/>
        <w:jc w:val="both"/>
      </w:pPr>
      <w:proofErr w:type="gramStart"/>
      <w:r>
        <w:t>наставническую  деятельность</w:t>
      </w:r>
      <w:proofErr w:type="gramEnd"/>
      <w:r>
        <w:t xml:space="preserve"> в Архангельской области", утвержденного указом</w:t>
      </w:r>
    </w:p>
    <w:p w14:paraId="1147EAE2" w14:textId="77777777" w:rsidR="00A018DB" w:rsidRDefault="00A018DB">
      <w:pPr>
        <w:pStyle w:val="ConsPlusNonformat"/>
        <w:jc w:val="both"/>
      </w:pPr>
      <w:r>
        <w:t xml:space="preserve">Губернатора   Архангельской   области   </w:t>
      </w:r>
      <w:proofErr w:type="gramStart"/>
      <w:r>
        <w:t>от  9</w:t>
      </w:r>
      <w:proofErr w:type="gramEnd"/>
      <w:r>
        <w:t xml:space="preserve">  января  2020  года  N 1-у (с</w:t>
      </w:r>
    </w:p>
    <w:p w14:paraId="0F0A8917" w14:textId="77777777" w:rsidR="00A018DB" w:rsidRDefault="00A018DB">
      <w:pPr>
        <w:pStyle w:val="ConsPlusNonformat"/>
        <w:jc w:val="both"/>
      </w:pPr>
      <w:r>
        <w:t>обоснованием представления к данному виду награждения)</w:t>
      </w:r>
    </w:p>
    <w:p w14:paraId="2239F88C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2500C763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29EDE11B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25E18EDE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5932AE1E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084E9C14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4AC66350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37DCC8CF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2C107163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0DDAA1AF" w14:textId="77777777" w:rsidR="00A018DB" w:rsidRDefault="00A018DB">
      <w:pPr>
        <w:pStyle w:val="ConsPlusNonformat"/>
        <w:jc w:val="both"/>
      </w:pPr>
      <w:r>
        <w:t>Кандидатура _________________________________________________ рекомендована</w:t>
      </w:r>
    </w:p>
    <w:p w14:paraId="17796B54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28172433" w14:textId="77777777" w:rsidR="00A018DB" w:rsidRDefault="00A018DB">
      <w:pPr>
        <w:pStyle w:val="ConsPlusNonformat"/>
        <w:jc w:val="both"/>
      </w:pPr>
      <w:r>
        <w:t xml:space="preserve">     (наименование органа, организации, дата обсуждения, N протокола)</w:t>
      </w:r>
    </w:p>
    <w:p w14:paraId="1AD4723A" w14:textId="77777777" w:rsidR="00A018DB" w:rsidRDefault="00A018DB">
      <w:pPr>
        <w:pStyle w:val="ConsPlusNonformat"/>
        <w:jc w:val="both"/>
      </w:pPr>
    </w:p>
    <w:p w14:paraId="632EC94D" w14:textId="77777777" w:rsidR="00A018DB" w:rsidRDefault="00A018DB">
      <w:pPr>
        <w:pStyle w:val="ConsPlusNonformat"/>
        <w:jc w:val="both"/>
      </w:pPr>
      <w:r>
        <w:t xml:space="preserve">      Руководитель                             Председатель собрания</w:t>
      </w:r>
    </w:p>
    <w:p w14:paraId="14ED6B96" w14:textId="77777777" w:rsidR="00A018DB" w:rsidRDefault="00A018DB">
      <w:pPr>
        <w:pStyle w:val="ConsPlusNonformat"/>
        <w:jc w:val="both"/>
      </w:pPr>
      <w:r>
        <w:t>_________________________                    _________________________</w:t>
      </w:r>
    </w:p>
    <w:p w14:paraId="73452072" w14:textId="77777777" w:rsidR="00A018DB" w:rsidRDefault="00A018DB">
      <w:pPr>
        <w:pStyle w:val="ConsPlusNonformat"/>
        <w:jc w:val="both"/>
      </w:pPr>
      <w:r>
        <w:t xml:space="preserve">       (подпись)                                   (подпись)</w:t>
      </w:r>
    </w:p>
    <w:p w14:paraId="3DFAB624" w14:textId="77777777" w:rsidR="00A018DB" w:rsidRDefault="00A018DB">
      <w:pPr>
        <w:pStyle w:val="ConsPlusNonformat"/>
        <w:jc w:val="both"/>
      </w:pPr>
    </w:p>
    <w:p w14:paraId="562A5F50" w14:textId="77777777" w:rsidR="00A018DB" w:rsidRDefault="00A018DB">
      <w:pPr>
        <w:pStyle w:val="ConsPlusNonformat"/>
        <w:jc w:val="both"/>
      </w:pPr>
      <w:r>
        <w:t>"____" ________________ 20___ года</w:t>
      </w:r>
    </w:p>
    <w:p w14:paraId="329770E8" w14:textId="77777777" w:rsidR="00A018DB" w:rsidRDefault="00A018DB">
      <w:pPr>
        <w:pStyle w:val="ConsPlusNonformat"/>
        <w:jc w:val="both"/>
      </w:pPr>
      <w:r>
        <w:t xml:space="preserve">М.П. </w:t>
      </w:r>
      <w:hyperlink w:anchor="P206">
        <w:r>
          <w:rPr>
            <w:color w:val="0000FF"/>
          </w:rPr>
          <w:t>&lt;*&gt;</w:t>
        </w:r>
      </w:hyperlink>
    </w:p>
    <w:p w14:paraId="76D33CE2" w14:textId="77777777" w:rsidR="00A018DB" w:rsidRDefault="00A018DB">
      <w:pPr>
        <w:pStyle w:val="ConsPlusNonformat"/>
        <w:jc w:val="both"/>
      </w:pPr>
    </w:p>
    <w:p w14:paraId="20D3AAAE" w14:textId="77777777" w:rsidR="00A018DB" w:rsidRDefault="00A018DB">
      <w:pPr>
        <w:pStyle w:val="ConsPlusNonformat"/>
        <w:jc w:val="both"/>
      </w:pPr>
      <w:r>
        <w:t xml:space="preserve">    --------------------------------</w:t>
      </w:r>
    </w:p>
    <w:p w14:paraId="7347A35C" w14:textId="77777777" w:rsidR="00A018DB" w:rsidRDefault="00A018DB">
      <w:pPr>
        <w:pStyle w:val="ConsPlusNonformat"/>
        <w:jc w:val="both"/>
      </w:pPr>
      <w:bookmarkStart w:id="8" w:name="P206"/>
      <w:bookmarkEnd w:id="8"/>
      <w:r>
        <w:t xml:space="preserve">    &lt;*&gt; При наличии печати.</w:t>
      </w:r>
    </w:p>
    <w:p w14:paraId="1E52EB92" w14:textId="77777777" w:rsidR="00A018DB" w:rsidRDefault="00A018DB">
      <w:pPr>
        <w:pStyle w:val="ConsPlusNonformat"/>
        <w:jc w:val="both"/>
      </w:pPr>
    </w:p>
    <w:p w14:paraId="6E241049" w14:textId="77777777" w:rsidR="00A018DB" w:rsidRDefault="00A018DB">
      <w:pPr>
        <w:pStyle w:val="ConsPlusNonformat"/>
        <w:jc w:val="both"/>
      </w:pPr>
      <w:r>
        <w:t>СОГЛАСОВАНО</w:t>
      </w:r>
    </w:p>
    <w:p w14:paraId="7891AEF6" w14:textId="77777777" w:rsidR="00A018DB" w:rsidRDefault="00A018DB">
      <w:pPr>
        <w:pStyle w:val="ConsPlusNonformat"/>
        <w:jc w:val="both"/>
      </w:pPr>
      <w:r>
        <w:t>_____________________________________________________________________________</w:t>
      </w:r>
    </w:p>
    <w:p w14:paraId="07F209AF" w14:textId="77777777" w:rsidR="00A018DB" w:rsidRDefault="00A018DB">
      <w:pPr>
        <w:pStyle w:val="ConsPlusNonformat"/>
        <w:jc w:val="both"/>
      </w:pPr>
      <w:r>
        <w:lastRenderedPageBreak/>
        <w:t xml:space="preserve">             (глава муниципального района, городского округа)</w:t>
      </w:r>
    </w:p>
    <w:p w14:paraId="6B6A2ADB" w14:textId="77777777" w:rsidR="00A018DB" w:rsidRDefault="00A018DB">
      <w:pPr>
        <w:pStyle w:val="ConsPlusNonformat"/>
        <w:jc w:val="both"/>
      </w:pPr>
      <w:r>
        <w:t>_________________________                    _________________________</w:t>
      </w:r>
    </w:p>
    <w:p w14:paraId="62FAFACF" w14:textId="77777777" w:rsidR="00A018DB" w:rsidRDefault="00A018DB">
      <w:pPr>
        <w:pStyle w:val="ConsPlusNonformat"/>
        <w:jc w:val="both"/>
      </w:pPr>
      <w:r>
        <w:t xml:space="preserve">       (подпись)                               (фамилия и инициалы)</w:t>
      </w:r>
    </w:p>
    <w:p w14:paraId="5174BCBA" w14:textId="77777777" w:rsidR="00A018DB" w:rsidRDefault="00A018DB">
      <w:pPr>
        <w:pStyle w:val="ConsPlusNonformat"/>
        <w:jc w:val="both"/>
      </w:pPr>
    </w:p>
    <w:p w14:paraId="06790A22" w14:textId="77777777" w:rsidR="00A018DB" w:rsidRDefault="00A018DB">
      <w:pPr>
        <w:pStyle w:val="ConsPlusNonformat"/>
        <w:jc w:val="both"/>
      </w:pPr>
      <w:r>
        <w:t>"____" ________________ 20___ года</w:t>
      </w:r>
    </w:p>
    <w:p w14:paraId="6C8676AB" w14:textId="77777777" w:rsidR="00A018DB" w:rsidRDefault="00A018DB">
      <w:pPr>
        <w:pStyle w:val="ConsPlusNonformat"/>
        <w:jc w:val="both"/>
      </w:pPr>
      <w:r>
        <w:t>М.П.</w:t>
      </w:r>
    </w:p>
    <w:p w14:paraId="7D83606C" w14:textId="77777777" w:rsidR="00A018DB" w:rsidRDefault="00A018DB">
      <w:pPr>
        <w:pStyle w:val="ConsPlusNonformat"/>
        <w:jc w:val="both"/>
      </w:pPr>
    </w:p>
    <w:p w14:paraId="34171B6D" w14:textId="77777777" w:rsidR="00A018DB" w:rsidRDefault="00A018DB">
      <w:pPr>
        <w:pStyle w:val="ConsPlusNonformat"/>
        <w:jc w:val="both"/>
      </w:pPr>
      <w:r>
        <w:t>Дата приема документов "____" ________________ 20___ года</w:t>
      </w:r>
    </w:p>
    <w:p w14:paraId="7583F8BD" w14:textId="77777777" w:rsidR="00A018DB" w:rsidRDefault="00A018DB">
      <w:pPr>
        <w:pStyle w:val="ConsPlusNonformat"/>
        <w:jc w:val="both"/>
      </w:pPr>
      <w:r>
        <w:t>Документы приняты _________________________________________________________</w:t>
      </w:r>
    </w:p>
    <w:p w14:paraId="62EA6A30" w14:textId="77777777" w:rsidR="00A018DB" w:rsidRDefault="00A018DB">
      <w:pPr>
        <w:pStyle w:val="ConsPlusNonformat"/>
        <w:jc w:val="both"/>
      </w:pPr>
      <w:r>
        <w:t xml:space="preserve">                      (подпись, фамилия, инициалы, должность сотрудника</w:t>
      </w:r>
    </w:p>
    <w:p w14:paraId="55F89345" w14:textId="77777777" w:rsidR="00A018DB" w:rsidRDefault="00A018DB">
      <w:pPr>
        <w:pStyle w:val="ConsPlusNonformat"/>
        <w:jc w:val="both"/>
      </w:pPr>
      <w:r>
        <w:t xml:space="preserve">                               уполномоченного структурного</w:t>
      </w:r>
    </w:p>
    <w:p w14:paraId="3C36A41F" w14:textId="77777777" w:rsidR="00A018DB" w:rsidRDefault="00A018DB">
      <w:pPr>
        <w:pStyle w:val="ConsPlusNonformat"/>
        <w:jc w:val="both"/>
      </w:pPr>
      <w:r>
        <w:t>___________________________________________________________________________</w:t>
      </w:r>
    </w:p>
    <w:p w14:paraId="1742FBE0" w14:textId="77777777" w:rsidR="00A018DB" w:rsidRDefault="00A018DB">
      <w:pPr>
        <w:pStyle w:val="ConsPlusNonformat"/>
        <w:jc w:val="both"/>
      </w:pPr>
      <w:r>
        <w:t>структурного подразделения администрации Губернатора Архангельской области</w:t>
      </w:r>
    </w:p>
    <w:p w14:paraId="7FC58634" w14:textId="77777777" w:rsidR="00A018DB" w:rsidRDefault="00A018DB">
      <w:pPr>
        <w:pStyle w:val="ConsPlusNonformat"/>
        <w:jc w:val="both"/>
      </w:pPr>
      <w:r>
        <w:t xml:space="preserve">                   и Правительства Архангельской области</w:t>
      </w:r>
    </w:p>
    <w:p w14:paraId="57BA842E" w14:textId="77777777" w:rsidR="00A018DB" w:rsidRDefault="00A018DB">
      <w:pPr>
        <w:pStyle w:val="ConsPlusNormal"/>
        <w:jc w:val="both"/>
      </w:pPr>
    </w:p>
    <w:p w14:paraId="296DCC54" w14:textId="77777777" w:rsidR="00A018DB" w:rsidRDefault="00A018DB">
      <w:pPr>
        <w:pStyle w:val="ConsPlusNormal"/>
        <w:jc w:val="both"/>
      </w:pPr>
    </w:p>
    <w:p w14:paraId="74447067" w14:textId="77777777" w:rsidR="00A018DB" w:rsidRDefault="00A018DB">
      <w:pPr>
        <w:pStyle w:val="ConsPlusNormal"/>
        <w:jc w:val="both"/>
      </w:pPr>
    </w:p>
    <w:p w14:paraId="009920F9" w14:textId="77777777" w:rsidR="00A018DB" w:rsidRDefault="00A018DB">
      <w:pPr>
        <w:pStyle w:val="ConsPlusNormal"/>
        <w:jc w:val="both"/>
      </w:pPr>
    </w:p>
    <w:p w14:paraId="0D92A62F" w14:textId="77777777" w:rsidR="00A018DB" w:rsidRDefault="00A018DB">
      <w:pPr>
        <w:pStyle w:val="ConsPlusNormal"/>
        <w:jc w:val="both"/>
      </w:pPr>
    </w:p>
    <w:p w14:paraId="4DFE159E" w14:textId="77777777" w:rsidR="00A018DB" w:rsidRDefault="00A018DB">
      <w:pPr>
        <w:pStyle w:val="ConsPlusNormal"/>
        <w:jc w:val="right"/>
        <w:outlineLvl w:val="1"/>
      </w:pPr>
      <w:r>
        <w:t>Утвержден</w:t>
      </w:r>
    </w:p>
    <w:p w14:paraId="27902AC0" w14:textId="77777777" w:rsidR="00A018DB" w:rsidRDefault="00A018DB">
      <w:pPr>
        <w:pStyle w:val="ConsPlusNormal"/>
        <w:jc w:val="right"/>
      </w:pPr>
      <w:r>
        <w:t>указом Губернатора</w:t>
      </w:r>
    </w:p>
    <w:p w14:paraId="60C4C989" w14:textId="77777777" w:rsidR="00A018DB" w:rsidRDefault="00A018DB">
      <w:pPr>
        <w:pStyle w:val="ConsPlusNormal"/>
        <w:jc w:val="right"/>
      </w:pPr>
      <w:r>
        <w:t>Архангельской области</w:t>
      </w:r>
    </w:p>
    <w:p w14:paraId="7874790A" w14:textId="77777777" w:rsidR="00A018DB" w:rsidRDefault="00A018DB">
      <w:pPr>
        <w:pStyle w:val="ConsPlusNormal"/>
        <w:jc w:val="right"/>
      </w:pPr>
      <w:r>
        <w:t>от 09.01.2020 N 1-у</w:t>
      </w:r>
    </w:p>
    <w:p w14:paraId="27546088" w14:textId="77777777" w:rsidR="00A018DB" w:rsidRDefault="00A018DB">
      <w:pPr>
        <w:pStyle w:val="ConsPlusNormal"/>
        <w:jc w:val="both"/>
      </w:pPr>
    </w:p>
    <w:p w14:paraId="6B080A76" w14:textId="77777777" w:rsidR="00A018DB" w:rsidRDefault="00A018DB">
      <w:pPr>
        <w:pStyle w:val="ConsPlusTitle"/>
        <w:jc w:val="center"/>
      </w:pPr>
      <w:bookmarkStart w:id="9" w:name="P234"/>
      <w:bookmarkEnd w:id="9"/>
      <w:r>
        <w:t>РИСУНОК</w:t>
      </w:r>
    </w:p>
    <w:p w14:paraId="2E862E87" w14:textId="77777777" w:rsidR="00A018DB" w:rsidRDefault="00A018DB">
      <w:pPr>
        <w:pStyle w:val="ConsPlusTitle"/>
        <w:jc w:val="center"/>
      </w:pPr>
      <w:r>
        <w:t>знака отличия "За наставническую деятельность</w:t>
      </w:r>
    </w:p>
    <w:p w14:paraId="6CB3CCFA" w14:textId="77777777" w:rsidR="00A018DB" w:rsidRDefault="00A018DB">
      <w:pPr>
        <w:pStyle w:val="ConsPlusTitle"/>
        <w:jc w:val="center"/>
      </w:pPr>
      <w:r>
        <w:t>в Архангельской области"</w:t>
      </w:r>
    </w:p>
    <w:p w14:paraId="48CB8E27" w14:textId="77777777" w:rsidR="00A018DB" w:rsidRDefault="00A018DB">
      <w:pPr>
        <w:pStyle w:val="ConsPlusNormal"/>
        <w:spacing w:before="220"/>
        <w:jc w:val="center"/>
      </w:pPr>
      <w:r>
        <w:rPr>
          <w:noProof/>
          <w:position w:val="-167"/>
        </w:rPr>
        <w:drawing>
          <wp:inline distT="0" distB="0" distL="0" distR="0" wp14:anchorId="05D2B7BB" wp14:editId="7FDF2B1D">
            <wp:extent cx="5265420" cy="22682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94768" w14:textId="77777777" w:rsidR="00A018DB" w:rsidRDefault="00A018DB">
      <w:pPr>
        <w:pStyle w:val="ConsPlusNormal"/>
        <w:jc w:val="both"/>
      </w:pPr>
    </w:p>
    <w:p w14:paraId="18D54770" w14:textId="77777777" w:rsidR="00A018DB" w:rsidRDefault="00A018DB">
      <w:pPr>
        <w:pStyle w:val="ConsPlusNormal"/>
        <w:jc w:val="both"/>
      </w:pPr>
    </w:p>
    <w:p w14:paraId="49224152" w14:textId="77777777" w:rsidR="00A018DB" w:rsidRDefault="00A018DB">
      <w:pPr>
        <w:pStyle w:val="ConsPlusNormal"/>
        <w:jc w:val="both"/>
      </w:pPr>
    </w:p>
    <w:p w14:paraId="4230B204" w14:textId="77777777" w:rsidR="00A018DB" w:rsidRDefault="00A018DB">
      <w:pPr>
        <w:pStyle w:val="ConsPlusNormal"/>
        <w:jc w:val="both"/>
      </w:pPr>
    </w:p>
    <w:p w14:paraId="612A2B61" w14:textId="77777777" w:rsidR="00A018DB" w:rsidRDefault="00A018DB">
      <w:pPr>
        <w:pStyle w:val="ConsPlusNormal"/>
        <w:jc w:val="both"/>
      </w:pPr>
    </w:p>
    <w:p w14:paraId="29CEFF9B" w14:textId="77777777" w:rsidR="00A018DB" w:rsidRDefault="00A018DB">
      <w:pPr>
        <w:pStyle w:val="ConsPlusNormal"/>
        <w:jc w:val="right"/>
        <w:outlineLvl w:val="1"/>
      </w:pPr>
      <w:r>
        <w:t>Утвержден</w:t>
      </w:r>
    </w:p>
    <w:p w14:paraId="0530AF36" w14:textId="77777777" w:rsidR="00A018DB" w:rsidRDefault="00A018DB">
      <w:pPr>
        <w:pStyle w:val="ConsPlusNormal"/>
        <w:jc w:val="right"/>
      </w:pPr>
      <w:r>
        <w:t>указом Губернатора</w:t>
      </w:r>
    </w:p>
    <w:p w14:paraId="37BE4C30" w14:textId="77777777" w:rsidR="00A018DB" w:rsidRDefault="00A018DB">
      <w:pPr>
        <w:pStyle w:val="ConsPlusNormal"/>
        <w:jc w:val="right"/>
      </w:pPr>
      <w:r>
        <w:t>Архангельской области</w:t>
      </w:r>
    </w:p>
    <w:p w14:paraId="1A7D8F4D" w14:textId="77777777" w:rsidR="00A018DB" w:rsidRDefault="00A018DB">
      <w:pPr>
        <w:pStyle w:val="ConsPlusNormal"/>
        <w:jc w:val="right"/>
      </w:pPr>
      <w:r>
        <w:t>от 09.01.2020 N 1-у</w:t>
      </w:r>
    </w:p>
    <w:p w14:paraId="5DEF49D9" w14:textId="77777777" w:rsidR="00A018DB" w:rsidRDefault="00A018DB">
      <w:pPr>
        <w:pStyle w:val="ConsPlusNormal"/>
        <w:jc w:val="both"/>
      </w:pPr>
    </w:p>
    <w:p w14:paraId="3FF0F19C" w14:textId="77777777" w:rsidR="00A018DB" w:rsidRDefault="00A018DB">
      <w:pPr>
        <w:pStyle w:val="ConsPlusTitle"/>
        <w:jc w:val="center"/>
      </w:pPr>
      <w:bookmarkStart w:id="10" w:name="P248"/>
      <w:bookmarkEnd w:id="10"/>
      <w:r>
        <w:t>ОБРАЗЕЦ</w:t>
      </w:r>
    </w:p>
    <w:p w14:paraId="1971B71B" w14:textId="77777777" w:rsidR="00A018DB" w:rsidRDefault="00A018DB">
      <w:pPr>
        <w:pStyle w:val="ConsPlusTitle"/>
        <w:jc w:val="center"/>
      </w:pPr>
      <w:r>
        <w:t>бланка удостоверения к знаку отличия "За наставническую</w:t>
      </w:r>
    </w:p>
    <w:p w14:paraId="3A8A3A96" w14:textId="77777777" w:rsidR="00A018DB" w:rsidRDefault="00A018DB">
      <w:pPr>
        <w:pStyle w:val="ConsPlusTitle"/>
        <w:jc w:val="center"/>
      </w:pPr>
      <w:r>
        <w:t>деятельность в Архангельской области"</w:t>
      </w:r>
    </w:p>
    <w:p w14:paraId="63F653AC" w14:textId="77777777" w:rsidR="00A018DB" w:rsidRDefault="00A018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018DB" w14:paraId="652B2B97" w14:textId="7777777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F4DCC0" w14:textId="77777777" w:rsidR="00A018DB" w:rsidRDefault="00A018DB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5A7D5" w14:textId="77777777" w:rsidR="00A018DB" w:rsidRDefault="00A018DB">
            <w:pPr>
              <w:pStyle w:val="ConsPlusNormal"/>
              <w:jc w:val="center"/>
            </w:pPr>
            <w:r>
              <w:t>Изображение герба</w:t>
            </w:r>
          </w:p>
          <w:p w14:paraId="68C4A0C5" w14:textId="77777777" w:rsidR="00A018DB" w:rsidRDefault="00A018DB">
            <w:pPr>
              <w:pStyle w:val="ConsPlusNormal"/>
              <w:jc w:val="center"/>
            </w:pPr>
            <w:r>
              <w:t>Архангельской области</w:t>
            </w:r>
          </w:p>
          <w:p w14:paraId="5A589249" w14:textId="77777777" w:rsidR="00A018DB" w:rsidRDefault="00A018DB">
            <w:pPr>
              <w:pStyle w:val="ConsPlusNormal"/>
            </w:pPr>
          </w:p>
          <w:p w14:paraId="12F0E9DE" w14:textId="77777777" w:rsidR="00A018DB" w:rsidRDefault="00A018DB">
            <w:pPr>
              <w:pStyle w:val="ConsPlusNormal"/>
            </w:pPr>
          </w:p>
          <w:p w14:paraId="3F4899FA" w14:textId="77777777" w:rsidR="00A018DB" w:rsidRDefault="00A018DB">
            <w:pPr>
              <w:pStyle w:val="ConsPlusNormal"/>
              <w:jc w:val="center"/>
            </w:pPr>
            <w:r>
              <w:t>УДОСТОВЕРЕНИЕ К НАГРАДЕ</w:t>
            </w:r>
          </w:p>
          <w:p w14:paraId="5F47EBBA" w14:textId="77777777" w:rsidR="00A018DB" w:rsidRDefault="00A018DB">
            <w:pPr>
              <w:pStyle w:val="ConsPlusNormal"/>
              <w:jc w:val="center"/>
            </w:pPr>
            <w:r>
              <w:t>АРХАНГЕЛЬСКОЙ ОБЛАСТИ</w:t>
            </w:r>
          </w:p>
        </w:tc>
      </w:tr>
    </w:tbl>
    <w:p w14:paraId="443424B6" w14:textId="77777777" w:rsidR="00A018DB" w:rsidRDefault="00A018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020"/>
        <w:gridCol w:w="3515"/>
      </w:tblGrid>
      <w:tr w:rsidR="00A018DB" w14:paraId="08C731A3" w14:textId="77777777">
        <w:tc>
          <w:tcPr>
            <w:tcW w:w="45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F712054" w14:textId="77777777" w:rsidR="00A018DB" w:rsidRDefault="00A018DB">
            <w:pPr>
              <w:pStyle w:val="ConsPlusNormal"/>
              <w:jc w:val="center"/>
            </w:pPr>
            <w:r>
              <w:t>________________________________</w:t>
            </w:r>
          </w:p>
          <w:p w14:paraId="51F1F18F" w14:textId="77777777" w:rsidR="00A018DB" w:rsidRDefault="00A018DB">
            <w:pPr>
              <w:pStyle w:val="ConsPlusNormal"/>
              <w:jc w:val="center"/>
            </w:pPr>
            <w:r>
              <w:t>(фамилия,</w:t>
            </w:r>
          </w:p>
          <w:p w14:paraId="49CCD9E2" w14:textId="77777777" w:rsidR="00A018DB" w:rsidRDefault="00A018DB">
            <w:pPr>
              <w:pStyle w:val="ConsPlusNormal"/>
              <w:jc w:val="center"/>
            </w:pPr>
            <w:r>
              <w:t>________________________________</w:t>
            </w:r>
          </w:p>
          <w:p w14:paraId="52CF9242" w14:textId="77777777" w:rsidR="00A018DB" w:rsidRDefault="00A018DB">
            <w:pPr>
              <w:pStyle w:val="ConsPlusNormal"/>
              <w:jc w:val="center"/>
            </w:pPr>
            <w:r>
              <w:t>имя,</w:t>
            </w:r>
          </w:p>
          <w:p w14:paraId="002AE20B" w14:textId="77777777" w:rsidR="00A018DB" w:rsidRDefault="00A018DB">
            <w:pPr>
              <w:pStyle w:val="ConsPlusNormal"/>
              <w:jc w:val="center"/>
            </w:pPr>
            <w:r>
              <w:t>________________________________</w:t>
            </w:r>
          </w:p>
          <w:p w14:paraId="082E8156" w14:textId="77777777" w:rsidR="00A018DB" w:rsidRDefault="00A018DB">
            <w:pPr>
              <w:pStyle w:val="ConsPlusNormal"/>
              <w:jc w:val="center"/>
            </w:pPr>
            <w:r>
              <w:t>отчество)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nil"/>
            </w:tcBorders>
          </w:tcPr>
          <w:p w14:paraId="7B2482B4" w14:textId="77777777" w:rsidR="00A018DB" w:rsidRDefault="00A018DB">
            <w:pPr>
              <w:pStyle w:val="ConsPlusNormal"/>
              <w:jc w:val="center"/>
            </w:pPr>
            <w:r>
              <w:t>Награжден(а)</w:t>
            </w:r>
          </w:p>
          <w:p w14:paraId="42B72007" w14:textId="77777777" w:rsidR="00A018DB" w:rsidRDefault="00A018DB">
            <w:pPr>
              <w:pStyle w:val="ConsPlusNormal"/>
              <w:jc w:val="center"/>
            </w:pPr>
            <w:r>
              <w:t>________________________________</w:t>
            </w:r>
          </w:p>
          <w:p w14:paraId="065485C9" w14:textId="77777777" w:rsidR="00A018DB" w:rsidRDefault="00A018DB">
            <w:pPr>
              <w:pStyle w:val="ConsPlusNormal"/>
              <w:jc w:val="center"/>
            </w:pPr>
            <w:r>
              <w:t>________________________________</w:t>
            </w:r>
          </w:p>
          <w:p w14:paraId="739D304E" w14:textId="77777777" w:rsidR="00A018DB" w:rsidRDefault="00A018DB">
            <w:pPr>
              <w:pStyle w:val="ConsPlusNormal"/>
              <w:jc w:val="center"/>
            </w:pPr>
            <w:r>
              <w:t>________________________________</w:t>
            </w:r>
          </w:p>
          <w:p w14:paraId="70531AB1" w14:textId="77777777" w:rsidR="00A018DB" w:rsidRDefault="00A018DB">
            <w:pPr>
              <w:pStyle w:val="ConsPlusNormal"/>
              <w:jc w:val="center"/>
            </w:pPr>
            <w:r>
              <w:t>________________________________</w:t>
            </w:r>
          </w:p>
          <w:p w14:paraId="3F33E9F8" w14:textId="77777777" w:rsidR="00A018DB" w:rsidRDefault="00A018DB">
            <w:pPr>
              <w:pStyle w:val="ConsPlusNormal"/>
            </w:pPr>
          </w:p>
          <w:p w14:paraId="45A397B3" w14:textId="77777777" w:rsidR="00A018DB" w:rsidRDefault="00A018DB">
            <w:pPr>
              <w:pStyle w:val="ConsPlusNormal"/>
            </w:pPr>
            <w:r>
              <w:t>Губернатор</w:t>
            </w:r>
          </w:p>
          <w:p w14:paraId="2FFF883E" w14:textId="77777777" w:rsidR="00A018DB" w:rsidRDefault="00A018DB">
            <w:pPr>
              <w:pStyle w:val="ConsPlusNormal"/>
            </w:pPr>
            <w:r>
              <w:t>Архангельской области</w:t>
            </w:r>
          </w:p>
          <w:p w14:paraId="791A80AC" w14:textId="77777777" w:rsidR="00A018DB" w:rsidRDefault="00A018DB">
            <w:pPr>
              <w:pStyle w:val="ConsPlusNormal"/>
            </w:pPr>
            <w:r>
              <w:t>М.П.</w:t>
            </w:r>
          </w:p>
        </w:tc>
      </w:tr>
      <w:tr w:rsidR="00A018DB" w14:paraId="4F76D39B" w14:textId="77777777">
        <w:tblPrEx>
          <w:tblBorders>
            <w:insideV w:val="nil"/>
          </w:tblBorders>
        </w:tblPrEx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E419" w14:textId="77777777" w:rsidR="00A018DB" w:rsidRDefault="00A018D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868186" w14:textId="77777777" w:rsidR="00A018DB" w:rsidRDefault="00A018DB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223E7D7" w14:textId="77777777" w:rsidR="00A018DB" w:rsidRDefault="00A018DB">
            <w:pPr>
              <w:pStyle w:val="ConsPlusNormal"/>
            </w:pPr>
            <w:r>
              <w:t>Распоряжение Губернатора Архангельской области</w:t>
            </w:r>
          </w:p>
          <w:p w14:paraId="66820E2D" w14:textId="77777777" w:rsidR="00A018DB" w:rsidRDefault="00A018DB">
            <w:pPr>
              <w:pStyle w:val="ConsPlusNormal"/>
            </w:pPr>
            <w:r>
              <w:t>от "___" __________ 20___ г.</w:t>
            </w:r>
          </w:p>
          <w:p w14:paraId="2666C3EB" w14:textId="77777777" w:rsidR="00A018DB" w:rsidRDefault="00A018DB">
            <w:pPr>
              <w:pStyle w:val="ConsPlusNormal"/>
            </w:pPr>
            <w:r>
              <w:t>N ______</w:t>
            </w:r>
          </w:p>
        </w:tc>
      </w:tr>
    </w:tbl>
    <w:p w14:paraId="1CA0B4DB" w14:textId="77777777" w:rsidR="00A018DB" w:rsidRDefault="00A018DB">
      <w:pPr>
        <w:pStyle w:val="ConsPlusNormal"/>
        <w:jc w:val="both"/>
      </w:pPr>
    </w:p>
    <w:p w14:paraId="5C46FD57" w14:textId="77777777" w:rsidR="00A018DB" w:rsidRDefault="00A018DB">
      <w:pPr>
        <w:pStyle w:val="ConsPlusNormal"/>
        <w:jc w:val="both"/>
      </w:pPr>
    </w:p>
    <w:p w14:paraId="2A71CCE5" w14:textId="77777777" w:rsidR="00A018DB" w:rsidRDefault="00A018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ACE424F" w14:textId="77777777" w:rsidR="00DE4801" w:rsidRDefault="00DE4801"/>
    <w:sectPr w:rsidR="00DE4801" w:rsidSect="00C92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8DB"/>
    <w:rsid w:val="003532CB"/>
    <w:rsid w:val="00A018DB"/>
    <w:rsid w:val="00AF77CA"/>
    <w:rsid w:val="00D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1215"/>
  <w15:docId w15:val="{B1EE8F86-CA86-4CA9-8BDD-0A8DA548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18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1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18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132461&amp;dst=100035" TargetMode="External"/><Relationship Id="rId13" Type="http://schemas.openxmlformats.org/officeDocument/2006/relationships/hyperlink" Target="https://login.consultant.ru/link/?req=doc&amp;base=RLAW013&amp;n=132461&amp;dst=100035" TargetMode="External"/><Relationship Id="rId18" Type="http://schemas.openxmlformats.org/officeDocument/2006/relationships/hyperlink" Target="https://login.consultant.ru/link/?req=doc&amp;base=RLAW013&amp;n=108370&amp;dst=100098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7" Type="http://schemas.openxmlformats.org/officeDocument/2006/relationships/hyperlink" Target="https://login.consultant.ru/link/?req=doc&amp;base=RLAW013&amp;n=130114&amp;dst=100093" TargetMode="External"/><Relationship Id="rId12" Type="http://schemas.openxmlformats.org/officeDocument/2006/relationships/hyperlink" Target="https://login.consultant.ru/link/?req=doc&amp;base=RLAW013&amp;n=130114&amp;dst=100093" TargetMode="External"/><Relationship Id="rId17" Type="http://schemas.openxmlformats.org/officeDocument/2006/relationships/hyperlink" Target="https://login.consultant.ru/link/?req=doc&amp;base=LAW&amp;n=5084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3&amp;n=132461&amp;dst=100035" TargetMode="External"/><Relationship Id="rId20" Type="http://schemas.openxmlformats.org/officeDocument/2006/relationships/hyperlink" Target="https://login.consultant.ru/link/?req=doc&amp;base=LAW&amp;n=515484&amp;dst=23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11034&amp;dst=100033" TargetMode="External"/><Relationship Id="rId11" Type="http://schemas.openxmlformats.org/officeDocument/2006/relationships/hyperlink" Target="https://login.consultant.ru/link/?req=doc&amp;base=RLAW013&amp;n=111034&amp;dst=100033" TargetMode="External"/><Relationship Id="rId5" Type="http://schemas.openxmlformats.org/officeDocument/2006/relationships/hyperlink" Target="https://login.consultant.ru/link/?req=doc&amp;base=RLAW013&amp;n=108370&amp;dst=100098" TargetMode="External"/><Relationship Id="rId15" Type="http://schemas.openxmlformats.org/officeDocument/2006/relationships/hyperlink" Target="https://login.consultant.ru/link/?req=doc&amp;base=RLAW013&amp;n=130114&amp;dst=1000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13&amp;n=108370&amp;dst=100098" TargetMode="External"/><Relationship Id="rId19" Type="http://schemas.openxmlformats.org/officeDocument/2006/relationships/hyperlink" Target="https://login.consultant.ru/link/?req=doc&amp;base=RLAW013&amp;n=130114&amp;dst=10009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3&amp;n=148085&amp;dst=100313" TargetMode="External"/><Relationship Id="rId14" Type="http://schemas.openxmlformats.org/officeDocument/2006/relationships/hyperlink" Target="https://login.consultant.ru/link/?req=doc&amp;base=RLAW013&amp;n=148085&amp;dst=1003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Мальханова Лариса Павловна</dc:creator>
  <cp:lastModifiedBy>Дмитрий Жилин</cp:lastModifiedBy>
  <cp:revision>3</cp:revision>
  <dcterms:created xsi:type="dcterms:W3CDTF">2025-11-14T08:45:00Z</dcterms:created>
  <dcterms:modified xsi:type="dcterms:W3CDTF">2025-11-14T11:45:00Z</dcterms:modified>
</cp:coreProperties>
</file>