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2D6192">
        <w:trPr>
          <w:trHeight w:val="351"/>
          <w:jc w:val="right"/>
        </w:trPr>
        <w:tc>
          <w:tcPr>
            <w:tcW w:w="4076" w:type="dxa"/>
          </w:tcPr>
          <w:bookmarkStart w:id="0" w:name="_GoBack"/>
          <w:bookmarkEnd w:id="0"/>
          <w:p w:rsidR="00B34946" w:rsidRPr="005548A3" w:rsidRDefault="00D37FCD" w:rsidP="00C15183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</w:pPr>
            <w:r>
              <w:rPr>
                <w:bCs w:val="0"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-734060</wp:posOffset>
                      </wp:positionH>
                      <wp:positionV relativeFrom="paragraph">
                        <wp:posOffset>-351155</wp:posOffset>
                      </wp:positionV>
                      <wp:extent cx="320040" cy="243840"/>
                      <wp:effectExtent l="0" t="0" r="3810" b="381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-57.8pt;margin-top:-27.65pt;width:25.2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" fillcolor="white [3212]" stroked="f" strokeweight="2pt"/>
                  </w:pict>
                </mc:Fallback>
              </mc:AlternateContent>
            </w:r>
            <w:r w:rsidR="009C4C20" w:rsidRPr="005548A3">
              <w:rPr>
                <w:bCs w:val="0"/>
                <w:sz w:val="28"/>
                <w:szCs w:val="26"/>
              </w:rPr>
              <w:br w:type="page"/>
            </w:r>
            <w:r w:rsidR="00B34946" w:rsidRPr="005548A3">
              <w:rPr>
                <w:rFonts w:ascii="Times New Roman" w:hAnsi="Times New Roman" w:cs="Times New Roman"/>
                <w:b w:val="0"/>
                <w:sz w:val="28"/>
                <w:szCs w:val="26"/>
              </w:rPr>
              <w:br w:type="page"/>
            </w:r>
            <w:r w:rsidR="00B34946" w:rsidRPr="005548A3"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  <w:t>УТВЕРЖДЕН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5548A3" w:rsidRDefault="002C58C0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5548A3">
              <w:rPr>
                <w:sz w:val="28"/>
                <w:szCs w:val="26"/>
              </w:rPr>
              <w:t>постановлением</w:t>
            </w:r>
            <w:r w:rsidR="00B34946" w:rsidRPr="005548A3">
              <w:rPr>
                <w:sz w:val="28"/>
                <w:szCs w:val="26"/>
              </w:rPr>
              <w:t xml:space="preserve"> Главы</w:t>
            </w:r>
          </w:p>
          <w:p w:rsidR="00B34946" w:rsidRPr="005548A3" w:rsidRDefault="00470D83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5548A3">
              <w:rPr>
                <w:sz w:val="28"/>
                <w:szCs w:val="26"/>
              </w:rPr>
              <w:t>городского округа</w:t>
            </w:r>
          </w:p>
          <w:p w:rsidR="00B34946" w:rsidRPr="005548A3" w:rsidRDefault="001167D2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5548A3">
              <w:rPr>
                <w:sz w:val="28"/>
                <w:szCs w:val="26"/>
              </w:rPr>
              <w:t>"</w:t>
            </w:r>
            <w:r w:rsidR="00B34946" w:rsidRPr="005548A3">
              <w:rPr>
                <w:sz w:val="28"/>
                <w:szCs w:val="26"/>
              </w:rPr>
              <w:t>Город Архангельск</w:t>
            </w:r>
            <w:r w:rsidRPr="005548A3">
              <w:rPr>
                <w:sz w:val="28"/>
                <w:szCs w:val="26"/>
              </w:rPr>
              <w:t>"</w:t>
            </w:r>
          </w:p>
          <w:p w:rsidR="00B34946" w:rsidRPr="005548A3" w:rsidRDefault="00B34946" w:rsidP="00583171">
            <w:pPr>
              <w:ind w:firstLine="33"/>
              <w:jc w:val="center"/>
              <w:rPr>
                <w:sz w:val="28"/>
                <w:szCs w:val="26"/>
              </w:rPr>
            </w:pPr>
            <w:r w:rsidRPr="005548A3">
              <w:rPr>
                <w:sz w:val="28"/>
                <w:szCs w:val="26"/>
              </w:rPr>
              <w:t xml:space="preserve">от </w:t>
            </w:r>
            <w:r w:rsidR="005548A3">
              <w:rPr>
                <w:sz w:val="28"/>
                <w:szCs w:val="26"/>
              </w:rPr>
              <w:t>1</w:t>
            </w:r>
            <w:r w:rsidR="00BA2928">
              <w:rPr>
                <w:sz w:val="28"/>
                <w:szCs w:val="26"/>
              </w:rPr>
              <w:t>7</w:t>
            </w:r>
            <w:r w:rsidR="005548A3">
              <w:rPr>
                <w:sz w:val="28"/>
                <w:szCs w:val="26"/>
              </w:rPr>
              <w:t xml:space="preserve"> июля</w:t>
            </w:r>
            <w:r w:rsidR="00544490" w:rsidRPr="005548A3">
              <w:rPr>
                <w:sz w:val="28"/>
                <w:szCs w:val="26"/>
              </w:rPr>
              <w:t xml:space="preserve"> </w:t>
            </w:r>
            <w:r w:rsidRPr="005548A3">
              <w:rPr>
                <w:sz w:val="28"/>
                <w:szCs w:val="26"/>
              </w:rPr>
              <w:t>202</w:t>
            </w:r>
            <w:r w:rsidR="00AD51FB" w:rsidRPr="005548A3">
              <w:rPr>
                <w:sz w:val="28"/>
                <w:szCs w:val="26"/>
              </w:rPr>
              <w:t>5</w:t>
            </w:r>
            <w:r w:rsidR="00544490" w:rsidRPr="005548A3">
              <w:rPr>
                <w:sz w:val="28"/>
                <w:szCs w:val="26"/>
              </w:rPr>
              <w:t xml:space="preserve"> г.</w:t>
            </w:r>
            <w:r w:rsidR="005548A3">
              <w:rPr>
                <w:sz w:val="28"/>
                <w:szCs w:val="26"/>
              </w:rPr>
              <w:t xml:space="preserve"> № </w:t>
            </w:r>
            <w:r w:rsidR="001124B3">
              <w:rPr>
                <w:sz w:val="28"/>
                <w:szCs w:val="26"/>
              </w:rPr>
              <w:t>1188</w:t>
            </w:r>
          </w:p>
        </w:tc>
      </w:tr>
    </w:tbl>
    <w:p w:rsidR="00B34946" w:rsidRPr="002C46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2C4612" w:rsidRDefault="00B34946" w:rsidP="000A610A">
      <w:pPr>
        <w:widowControl w:val="0"/>
        <w:ind w:firstLine="709"/>
        <w:jc w:val="center"/>
        <w:rPr>
          <w:szCs w:val="26"/>
        </w:rPr>
      </w:pPr>
    </w:p>
    <w:p w:rsidR="005548A3" w:rsidRPr="005548A3" w:rsidRDefault="005548A3" w:rsidP="00897C33">
      <w:pPr>
        <w:jc w:val="center"/>
        <w:rPr>
          <w:b/>
          <w:spacing w:val="40"/>
          <w:sz w:val="28"/>
          <w:szCs w:val="28"/>
        </w:rPr>
      </w:pPr>
      <w:r w:rsidRPr="005548A3">
        <w:rPr>
          <w:b/>
          <w:spacing w:val="40"/>
          <w:sz w:val="28"/>
          <w:szCs w:val="28"/>
        </w:rPr>
        <w:t xml:space="preserve">ПРОЕКТ </w:t>
      </w:r>
    </w:p>
    <w:p w:rsidR="005548A3" w:rsidRDefault="00600DE1" w:rsidP="00897C33">
      <w:pPr>
        <w:jc w:val="center"/>
        <w:rPr>
          <w:b/>
          <w:sz w:val="28"/>
          <w:szCs w:val="28"/>
        </w:rPr>
      </w:pPr>
      <w:r w:rsidRPr="003F7DEC">
        <w:rPr>
          <w:b/>
          <w:sz w:val="28"/>
          <w:szCs w:val="28"/>
        </w:rPr>
        <w:t xml:space="preserve">внесения изменений в проект планировки межмагистральной </w:t>
      </w:r>
    </w:p>
    <w:p w:rsidR="005548A3" w:rsidRDefault="00600DE1" w:rsidP="00897C33">
      <w:pPr>
        <w:jc w:val="center"/>
        <w:rPr>
          <w:b/>
          <w:sz w:val="28"/>
          <w:szCs w:val="28"/>
        </w:rPr>
      </w:pPr>
      <w:r w:rsidRPr="003F7DEC">
        <w:rPr>
          <w:b/>
          <w:sz w:val="28"/>
          <w:szCs w:val="28"/>
        </w:rPr>
        <w:t xml:space="preserve">территории (жилой район Кузнечиха) муниципального образования "Город Архангельск" в границах наб. Северной Двины, </w:t>
      </w:r>
      <w:r>
        <w:rPr>
          <w:b/>
          <w:sz w:val="28"/>
          <w:szCs w:val="28"/>
        </w:rPr>
        <w:br/>
      </w:r>
      <w:r w:rsidRPr="003F7DEC">
        <w:rPr>
          <w:b/>
          <w:sz w:val="28"/>
          <w:szCs w:val="28"/>
        </w:rPr>
        <w:t xml:space="preserve">пр-зд Сибиряковцев, Талажского шоссе </w:t>
      </w:r>
    </w:p>
    <w:p w:rsidR="00FC53A7" w:rsidRPr="00622037" w:rsidRDefault="00600DE1" w:rsidP="00897C33">
      <w:pPr>
        <w:jc w:val="center"/>
        <w:rPr>
          <w:b/>
          <w:sz w:val="28"/>
          <w:szCs w:val="28"/>
        </w:rPr>
      </w:pPr>
      <w:r w:rsidRPr="003F7DEC">
        <w:rPr>
          <w:b/>
          <w:sz w:val="28"/>
          <w:szCs w:val="28"/>
        </w:rPr>
        <w:t>площадью 49,15 га</w:t>
      </w:r>
    </w:p>
    <w:p w:rsidR="00FC53A7" w:rsidRPr="002C4612" w:rsidRDefault="00FC53A7" w:rsidP="000A610A">
      <w:pPr>
        <w:ind w:firstLine="709"/>
        <w:jc w:val="center"/>
        <w:rPr>
          <w:sz w:val="28"/>
          <w:szCs w:val="28"/>
        </w:rPr>
      </w:pPr>
    </w:p>
    <w:p w:rsidR="002817D7" w:rsidRPr="005D4A4E" w:rsidRDefault="004A68AD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5D4A4E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="002817D7" w:rsidRPr="005D4A4E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332E54" w:rsidRPr="005D4A4E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2817D7" w:rsidRPr="005D4A4E">
        <w:rPr>
          <w:rFonts w:ascii="Times New Roman" w:hAnsi="Times New Roman"/>
          <w:b/>
          <w:sz w:val="28"/>
          <w:szCs w:val="28"/>
          <w:lang w:eastAsia="en-US"/>
        </w:rPr>
        <w:t xml:space="preserve">Положение о характеристиках планируемого развития территории, </w:t>
      </w:r>
      <w:r w:rsidR="005548A3" w:rsidRPr="005D4A4E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5D4A4E">
        <w:rPr>
          <w:rFonts w:ascii="Times New Roman" w:hAnsi="Times New Roman"/>
          <w:b/>
          <w:sz w:val="28"/>
          <w:szCs w:val="28"/>
          <w:lang w:eastAsia="en-US"/>
        </w:rPr>
        <w:t>в том числе о плотности и параметрах застройки территории, 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</w:t>
      </w:r>
      <w:r w:rsidR="005D4A4E" w:rsidRPr="005D4A4E">
        <w:rPr>
          <w:rFonts w:ascii="Times New Roman" w:hAnsi="Times New Roman"/>
          <w:b/>
          <w:sz w:val="28"/>
          <w:szCs w:val="28"/>
          <w:lang w:eastAsia="en-US"/>
        </w:rPr>
        <w:t>тной и социальной инфраструктур</w:t>
      </w:r>
    </w:p>
    <w:p w:rsidR="002817D7" w:rsidRPr="005D4A4E" w:rsidRDefault="002817D7" w:rsidP="009E522F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924DF" w:rsidRDefault="008924DF" w:rsidP="008924D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C4612">
        <w:rPr>
          <w:rFonts w:ascii="Times New Roman" w:hAnsi="Times New Roman"/>
          <w:sz w:val="28"/>
          <w:szCs w:val="28"/>
          <w:lang w:eastAsia="en-US"/>
        </w:rPr>
        <w:t>1. Общие положения</w:t>
      </w:r>
    </w:p>
    <w:p w:rsidR="008924DF" w:rsidRPr="002C4612" w:rsidRDefault="008924DF" w:rsidP="009E522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602F8" w:rsidRPr="00F71B20" w:rsidRDefault="005602F8" w:rsidP="005602F8">
      <w:pPr>
        <w:pStyle w:val="af"/>
        <w:ind w:firstLine="709"/>
        <w:rPr>
          <w:sz w:val="28"/>
          <w:szCs w:val="28"/>
        </w:rPr>
      </w:pPr>
      <w:r w:rsidRPr="002746E6">
        <w:rPr>
          <w:sz w:val="28"/>
          <w:szCs w:val="28"/>
        </w:rPr>
        <w:t xml:space="preserve">Проект </w:t>
      </w:r>
      <w:r w:rsidR="00600DE1" w:rsidRPr="003F7DEC">
        <w:rPr>
          <w:sz w:val="28"/>
          <w:szCs w:val="28"/>
        </w:rPr>
        <w:t>внесения изменений в проект планировки межмагистральной территории (жилой район Кузнечиха) муниципального образования "Город Архангельск" в границах наб. Северной Двины, пр-зд Сибиряковцев, Талажского шоссе площадью 49,15 га</w:t>
      </w:r>
      <w:r w:rsidRPr="002746E6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проект планировки территории</w:t>
      </w:r>
      <w:r w:rsidRPr="002746E6">
        <w:rPr>
          <w:sz w:val="28"/>
          <w:szCs w:val="28"/>
        </w:rPr>
        <w:t>)</w:t>
      </w:r>
      <w:r w:rsidRPr="00F71B20">
        <w:rPr>
          <w:sz w:val="28"/>
          <w:szCs w:val="28"/>
        </w:rPr>
        <w:t xml:space="preserve"> содержит решения градостроительного планирования и застройки территории городского округа "Город Архангельск".</w:t>
      </w:r>
    </w:p>
    <w:p w:rsidR="00AD51FB" w:rsidRPr="00600DE1" w:rsidRDefault="005602F8" w:rsidP="00C83549">
      <w:pPr>
        <w:ind w:firstLine="709"/>
        <w:jc w:val="both"/>
        <w:rPr>
          <w:sz w:val="28"/>
          <w:szCs w:val="28"/>
        </w:rPr>
      </w:pPr>
      <w:r w:rsidRPr="00F71B20">
        <w:rPr>
          <w:sz w:val="28"/>
          <w:szCs w:val="28"/>
        </w:rPr>
        <w:t xml:space="preserve">Объектом градостроительного планирования </w:t>
      </w:r>
      <w:r w:rsidRPr="00600DE1">
        <w:rPr>
          <w:sz w:val="28"/>
          <w:szCs w:val="28"/>
        </w:rPr>
        <w:t>является</w:t>
      </w:r>
      <w:r w:rsidR="00E01DC3" w:rsidRPr="00600DE1">
        <w:rPr>
          <w:sz w:val="28"/>
          <w:szCs w:val="28"/>
        </w:rPr>
        <w:t xml:space="preserve"> </w:t>
      </w:r>
      <w:r w:rsidR="00600DE1" w:rsidRPr="00600DE1">
        <w:rPr>
          <w:sz w:val="28"/>
          <w:szCs w:val="28"/>
        </w:rPr>
        <w:t xml:space="preserve">элемент планировочной структуры в границах: наб. Северной Двины, проезда Сибиряковцев, Окружного шоссе, Талажского шоссе, расположенный </w:t>
      </w:r>
      <w:r w:rsidR="005548A3">
        <w:rPr>
          <w:sz w:val="28"/>
          <w:szCs w:val="28"/>
        </w:rPr>
        <w:br/>
      </w:r>
      <w:r w:rsidR="00600DE1" w:rsidRPr="00600DE1">
        <w:rPr>
          <w:sz w:val="28"/>
          <w:szCs w:val="28"/>
        </w:rPr>
        <w:t>в Октябрьском округе города Архангельска, кадастровый квартал 29:22:040201</w:t>
      </w:r>
      <w:r w:rsidR="00AD51FB" w:rsidRPr="00600DE1">
        <w:rPr>
          <w:sz w:val="28"/>
          <w:szCs w:val="28"/>
        </w:rPr>
        <w:t>.</w:t>
      </w:r>
    </w:p>
    <w:p w:rsidR="00AD51FB" w:rsidRPr="00600DE1" w:rsidRDefault="00600DE1" w:rsidP="00AD51FB">
      <w:pPr>
        <w:ind w:firstLine="709"/>
        <w:jc w:val="both"/>
        <w:rPr>
          <w:sz w:val="28"/>
          <w:szCs w:val="28"/>
        </w:rPr>
      </w:pPr>
      <w:r w:rsidRPr="00600DE1">
        <w:rPr>
          <w:sz w:val="28"/>
          <w:szCs w:val="28"/>
        </w:rPr>
        <w:t xml:space="preserve">Площадь территории в границах </w:t>
      </w:r>
      <w:r w:rsidR="005256B0">
        <w:rPr>
          <w:sz w:val="28"/>
          <w:szCs w:val="28"/>
        </w:rPr>
        <w:t>проекта планировки территории</w:t>
      </w:r>
      <w:r w:rsidRPr="00600DE1">
        <w:rPr>
          <w:sz w:val="28"/>
          <w:szCs w:val="28"/>
        </w:rPr>
        <w:t xml:space="preserve"> – 49,15</w:t>
      </w:r>
      <w:r w:rsidR="005256B0">
        <w:rPr>
          <w:sz w:val="28"/>
          <w:szCs w:val="28"/>
        </w:rPr>
        <w:t> </w:t>
      </w:r>
      <w:r w:rsidRPr="00600DE1">
        <w:rPr>
          <w:sz w:val="28"/>
          <w:szCs w:val="28"/>
        </w:rPr>
        <w:t>га.</w:t>
      </w:r>
      <w:r w:rsidR="00AD51FB" w:rsidRPr="00600DE1">
        <w:rPr>
          <w:sz w:val="28"/>
          <w:szCs w:val="28"/>
        </w:rPr>
        <w:t xml:space="preserve"> </w:t>
      </w:r>
    </w:p>
    <w:p w:rsidR="005602F8" w:rsidRDefault="00AD51FB" w:rsidP="00AD51FB">
      <w:pPr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Основанием для разработки проекта планировки</w:t>
      </w:r>
      <w:r w:rsidR="005256B0">
        <w:rPr>
          <w:sz w:val="28"/>
          <w:szCs w:val="28"/>
        </w:rPr>
        <w:t xml:space="preserve"> территории</w:t>
      </w:r>
      <w:r w:rsidRPr="00AD51FB">
        <w:rPr>
          <w:sz w:val="28"/>
          <w:szCs w:val="28"/>
        </w:rPr>
        <w:t xml:space="preserve"> явля</w:t>
      </w:r>
      <w:r w:rsidR="005602F8">
        <w:rPr>
          <w:sz w:val="28"/>
          <w:szCs w:val="28"/>
        </w:rPr>
        <w:t>ю</w:t>
      </w:r>
      <w:r w:rsidRPr="00AD51FB">
        <w:rPr>
          <w:sz w:val="28"/>
          <w:szCs w:val="28"/>
        </w:rPr>
        <w:t>тся</w:t>
      </w:r>
      <w:r w:rsidR="005602F8">
        <w:rPr>
          <w:sz w:val="28"/>
          <w:szCs w:val="28"/>
        </w:rPr>
        <w:t>:</w:t>
      </w:r>
    </w:p>
    <w:p w:rsidR="005602F8" w:rsidRPr="005602F8" w:rsidRDefault="005602F8" w:rsidP="00AD51FB">
      <w:pPr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 w:rsidRPr="005602F8">
        <w:rPr>
          <w:sz w:val="28"/>
          <w:szCs w:val="28"/>
        </w:rPr>
        <w:t xml:space="preserve">распоряжения Главы городского округа "Город Архангельск" от </w:t>
      </w:r>
      <w:r w:rsidR="00600DE1">
        <w:rPr>
          <w:sz w:val="28"/>
          <w:szCs w:val="28"/>
        </w:rPr>
        <w:t>22 марта</w:t>
      </w:r>
      <w:r w:rsidRPr="005602F8">
        <w:rPr>
          <w:sz w:val="28"/>
          <w:szCs w:val="28"/>
        </w:rPr>
        <w:t xml:space="preserve"> </w:t>
      </w:r>
      <w:r w:rsidR="00600DE1">
        <w:rPr>
          <w:sz w:val="28"/>
          <w:szCs w:val="28"/>
        </w:rPr>
        <w:t xml:space="preserve">2024 года </w:t>
      </w:r>
      <w:r w:rsidRPr="005602F8">
        <w:rPr>
          <w:sz w:val="28"/>
          <w:szCs w:val="28"/>
        </w:rPr>
        <w:t xml:space="preserve">№ </w:t>
      </w:r>
      <w:r w:rsidR="00600DE1">
        <w:rPr>
          <w:sz w:val="28"/>
          <w:szCs w:val="28"/>
        </w:rPr>
        <w:t>1409</w:t>
      </w:r>
      <w:r w:rsidRPr="005602F8">
        <w:rPr>
          <w:sz w:val="28"/>
          <w:szCs w:val="28"/>
        </w:rPr>
        <w:t xml:space="preserve">р "О подготовке проекта внесения </w:t>
      </w:r>
      <w:r w:rsidR="00600DE1" w:rsidRPr="003F7DEC">
        <w:rPr>
          <w:sz w:val="28"/>
          <w:szCs w:val="28"/>
        </w:rPr>
        <w:t>изменений в проект планировки межмагистральной территории (жилой район Кузнечиха) муниципального образования "Город Архангельск" в границах наб. Северной Двины, пр-зд Сибиряковцев, Талажского шоссе площадью 49,15 га</w:t>
      </w:r>
      <w:r w:rsidRPr="005602F8">
        <w:rPr>
          <w:sz w:val="28"/>
          <w:szCs w:val="28"/>
        </w:rPr>
        <w:t>";</w:t>
      </w:r>
    </w:p>
    <w:p w:rsidR="00AD51FB" w:rsidRDefault="00AD51FB" w:rsidP="00AD51FB">
      <w:pPr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задание</w:t>
      </w:r>
      <w:r w:rsidR="005602F8">
        <w:rPr>
          <w:sz w:val="28"/>
          <w:szCs w:val="28"/>
        </w:rPr>
        <w:t xml:space="preserve"> </w:t>
      </w:r>
      <w:r w:rsidR="005602F8" w:rsidRPr="005602F8">
        <w:rPr>
          <w:sz w:val="28"/>
          <w:szCs w:val="28"/>
        </w:rPr>
        <w:t xml:space="preserve">на подготовку проекта внесения </w:t>
      </w:r>
      <w:r w:rsidR="00600DE1" w:rsidRPr="003F7DEC">
        <w:rPr>
          <w:sz w:val="28"/>
          <w:szCs w:val="28"/>
        </w:rPr>
        <w:t xml:space="preserve">изменений в проект планировки межмагистральной территории (жилой район Кузнечиха) муниципального образования "Город Архангельск" в границах наб. Северной Двины, </w:t>
      </w:r>
      <w:r w:rsidR="005548A3">
        <w:rPr>
          <w:sz w:val="28"/>
          <w:szCs w:val="28"/>
        </w:rPr>
        <w:br/>
      </w:r>
      <w:r w:rsidR="00600DE1" w:rsidRPr="003F7DEC">
        <w:rPr>
          <w:sz w:val="28"/>
          <w:szCs w:val="28"/>
        </w:rPr>
        <w:t>пр-зд Сибиряковцев, Талажского шоссе площадью 49,15 га</w:t>
      </w:r>
      <w:r w:rsidRPr="00AD51FB">
        <w:rPr>
          <w:sz w:val="28"/>
          <w:szCs w:val="28"/>
        </w:rPr>
        <w:t xml:space="preserve">, утвержденное </w:t>
      </w:r>
      <w:r w:rsidRPr="00AD51FB">
        <w:rPr>
          <w:sz w:val="28"/>
          <w:szCs w:val="28"/>
        </w:rPr>
        <w:lastRenderedPageBreak/>
        <w:t xml:space="preserve">распоряжением Главы городского округа "Город Архангельск" от </w:t>
      </w:r>
      <w:r w:rsidR="00600DE1">
        <w:rPr>
          <w:sz w:val="28"/>
          <w:szCs w:val="28"/>
        </w:rPr>
        <w:t>22</w:t>
      </w:r>
      <w:r w:rsidRPr="00AD51FB">
        <w:rPr>
          <w:sz w:val="28"/>
          <w:szCs w:val="28"/>
        </w:rPr>
        <w:t xml:space="preserve"> </w:t>
      </w:r>
      <w:r w:rsidR="00600DE1">
        <w:rPr>
          <w:sz w:val="28"/>
          <w:szCs w:val="28"/>
        </w:rPr>
        <w:t>марта</w:t>
      </w:r>
      <w:r w:rsidRPr="00AD51FB">
        <w:rPr>
          <w:sz w:val="28"/>
          <w:szCs w:val="28"/>
        </w:rPr>
        <w:t xml:space="preserve"> </w:t>
      </w:r>
      <w:r w:rsidR="005548A3">
        <w:rPr>
          <w:sz w:val="28"/>
          <w:szCs w:val="28"/>
        </w:rPr>
        <w:br/>
      </w:r>
      <w:r w:rsidRPr="00AD51FB">
        <w:rPr>
          <w:sz w:val="28"/>
          <w:szCs w:val="28"/>
        </w:rPr>
        <w:t xml:space="preserve">2024 года </w:t>
      </w:r>
      <w:r>
        <w:rPr>
          <w:sz w:val="28"/>
          <w:szCs w:val="28"/>
        </w:rPr>
        <w:t xml:space="preserve">№ </w:t>
      </w:r>
      <w:r w:rsidR="00600DE1">
        <w:rPr>
          <w:sz w:val="28"/>
          <w:szCs w:val="28"/>
        </w:rPr>
        <w:t>1409</w:t>
      </w:r>
      <w:r w:rsidRPr="00AD51FB">
        <w:rPr>
          <w:sz w:val="28"/>
          <w:szCs w:val="28"/>
        </w:rPr>
        <w:t>р</w:t>
      </w:r>
      <w:r w:rsidR="00600DE1">
        <w:rPr>
          <w:sz w:val="28"/>
          <w:szCs w:val="28"/>
        </w:rPr>
        <w:t>;</w:t>
      </w:r>
    </w:p>
    <w:p w:rsidR="00600DE1" w:rsidRPr="00600DE1" w:rsidRDefault="00600DE1" w:rsidP="00AD51FB">
      <w:pPr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 w:rsidRPr="00600DE1">
        <w:rPr>
          <w:sz w:val="28"/>
          <w:szCs w:val="28"/>
        </w:rPr>
        <w:t>муниципальный контракт на выполнение работ по подготовке проектов внесения изменений в проекты планировки территорий городского округа "Город Архангельск" от 27 мая 2024 года № 181.</w:t>
      </w:r>
    </w:p>
    <w:p w:rsidR="0091470F" w:rsidRPr="00CB7E9F" w:rsidRDefault="005602F8" w:rsidP="0091470F">
      <w:pPr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 w:rsidRPr="00F71B20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планировки территории</w:t>
      </w:r>
      <w:r w:rsidRPr="00F71B20">
        <w:rPr>
          <w:sz w:val="28"/>
          <w:szCs w:val="28"/>
          <w:lang w:eastAsia="ja-JP"/>
        </w:rPr>
        <w:t xml:space="preserve"> </w:t>
      </w:r>
      <w:r w:rsidR="0091470F" w:rsidRPr="00CB7E9F">
        <w:rPr>
          <w:sz w:val="28"/>
          <w:szCs w:val="28"/>
        </w:rPr>
        <w:t xml:space="preserve">разработан в соответствии </w:t>
      </w:r>
      <w:r w:rsidR="005548A3">
        <w:rPr>
          <w:sz w:val="28"/>
          <w:szCs w:val="28"/>
        </w:rPr>
        <w:br/>
      </w:r>
      <w:r w:rsidR="0091470F" w:rsidRPr="00CB7E9F">
        <w:rPr>
          <w:sz w:val="28"/>
          <w:szCs w:val="28"/>
        </w:rPr>
        <w:t>с требованиями Градостроительного кодекса Российской Федерации и других законодательных актов, с учетом действующих нормативов, инструкций, стандартов в области разработки градостроительной документации.</w:t>
      </w:r>
    </w:p>
    <w:p w:rsidR="0091470F" w:rsidRPr="00AD51FB" w:rsidRDefault="0091470F" w:rsidP="0091470F">
      <w:pPr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 w:rsidRPr="00CB7E9F">
        <w:rPr>
          <w:sz w:val="28"/>
          <w:szCs w:val="28"/>
        </w:rPr>
        <w:t>Проект</w:t>
      </w:r>
      <w:r w:rsidR="005256B0">
        <w:rPr>
          <w:sz w:val="28"/>
          <w:szCs w:val="28"/>
        </w:rPr>
        <w:t xml:space="preserve"> планировки территории</w:t>
      </w:r>
      <w:r w:rsidRPr="00CB7E9F">
        <w:rPr>
          <w:sz w:val="28"/>
          <w:szCs w:val="28"/>
        </w:rPr>
        <w:t xml:space="preserve"> выполнен на основании: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bookmarkStart w:id="1" w:name="OLE_LINK7"/>
      <w:bookmarkStart w:id="2" w:name="OLE_LINK8"/>
      <w:bookmarkStart w:id="3" w:name="_Hlk138366949"/>
      <w:r w:rsidRPr="00AD51FB">
        <w:rPr>
          <w:sz w:val="28"/>
          <w:szCs w:val="28"/>
        </w:rPr>
        <w:t>Градостроительн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кодекс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Российской Федерации </w:t>
      </w:r>
      <w:bookmarkEnd w:id="1"/>
      <w:bookmarkEnd w:id="2"/>
      <w:r w:rsidRPr="00AD51FB">
        <w:rPr>
          <w:sz w:val="28"/>
          <w:szCs w:val="28"/>
        </w:rPr>
        <w:t xml:space="preserve">от 29 декабря </w:t>
      </w:r>
      <w:r w:rsidR="005548A3">
        <w:rPr>
          <w:sz w:val="28"/>
          <w:szCs w:val="28"/>
        </w:rPr>
        <w:br/>
      </w:r>
      <w:r w:rsidRPr="00AD51FB">
        <w:rPr>
          <w:sz w:val="28"/>
          <w:szCs w:val="28"/>
        </w:rPr>
        <w:t xml:space="preserve">2004 года </w:t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190-ФЗ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bookmarkStart w:id="4" w:name="OLE_LINK9"/>
      <w:bookmarkStart w:id="5" w:name="OLE_LINK10"/>
      <w:bookmarkEnd w:id="3"/>
      <w:r w:rsidRPr="00AD51FB">
        <w:rPr>
          <w:sz w:val="28"/>
          <w:szCs w:val="28"/>
        </w:rPr>
        <w:t>Земельн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кодекс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Российской Федерации </w:t>
      </w:r>
      <w:bookmarkEnd w:id="4"/>
      <w:bookmarkEnd w:id="5"/>
      <w:r w:rsidRPr="00AD51FB">
        <w:rPr>
          <w:sz w:val="28"/>
          <w:szCs w:val="28"/>
        </w:rPr>
        <w:t xml:space="preserve">от 25 октября 2001 года </w:t>
      </w:r>
      <w:r w:rsidR="0091470F">
        <w:rPr>
          <w:sz w:val="28"/>
          <w:szCs w:val="28"/>
        </w:rPr>
        <w:t>№</w:t>
      </w:r>
      <w:r w:rsidR="002750F2">
        <w:rPr>
          <w:sz w:val="28"/>
          <w:szCs w:val="28"/>
        </w:rPr>
        <w:t> </w:t>
      </w:r>
      <w:r w:rsidRPr="00AD51FB">
        <w:rPr>
          <w:sz w:val="28"/>
          <w:szCs w:val="28"/>
        </w:rPr>
        <w:t>136</w:t>
      </w:r>
      <w:r w:rsidR="002750F2">
        <w:rPr>
          <w:sz w:val="28"/>
          <w:szCs w:val="28"/>
        </w:rPr>
        <w:noBreakHyphen/>
      </w:r>
      <w:r w:rsidRPr="00AD51FB">
        <w:rPr>
          <w:sz w:val="28"/>
          <w:szCs w:val="28"/>
        </w:rPr>
        <w:t>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bookmarkStart w:id="6" w:name="OLE_LINK11"/>
      <w:bookmarkStart w:id="7" w:name="OLE_LINK12"/>
      <w:r w:rsidRPr="00AD51FB">
        <w:rPr>
          <w:sz w:val="28"/>
          <w:szCs w:val="28"/>
        </w:rPr>
        <w:t>Жилищн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кодекс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Российской Федерации </w:t>
      </w:r>
      <w:bookmarkEnd w:id="6"/>
      <w:bookmarkEnd w:id="7"/>
      <w:r w:rsidRPr="00AD51FB">
        <w:rPr>
          <w:sz w:val="28"/>
          <w:szCs w:val="28"/>
        </w:rPr>
        <w:t xml:space="preserve">от 29 декабря 2004 года </w:t>
      </w:r>
      <w:r w:rsidR="0091470F">
        <w:rPr>
          <w:sz w:val="28"/>
          <w:szCs w:val="28"/>
        </w:rPr>
        <w:t>№</w:t>
      </w:r>
      <w:r w:rsidR="002750F2">
        <w:rPr>
          <w:sz w:val="28"/>
          <w:szCs w:val="28"/>
        </w:rPr>
        <w:t> </w:t>
      </w:r>
      <w:r w:rsidRPr="00AD51FB">
        <w:rPr>
          <w:sz w:val="28"/>
          <w:szCs w:val="28"/>
        </w:rPr>
        <w:t>188-ФЗ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Водн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кодекс</w:t>
      </w:r>
      <w:r w:rsidR="0091470F">
        <w:rPr>
          <w:sz w:val="28"/>
          <w:szCs w:val="28"/>
        </w:rPr>
        <w:t xml:space="preserve">а Российской Федерации от </w:t>
      </w:r>
      <w:r w:rsidRPr="00AD51FB">
        <w:rPr>
          <w:sz w:val="28"/>
          <w:szCs w:val="28"/>
        </w:rPr>
        <w:t xml:space="preserve">3 июня 2006 года </w:t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 xml:space="preserve">74-ФЗ </w:t>
      </w:r>
      <w:r w:rsidR="005D4A4E">
        <w:rPr>
          <w:sz w:val="28"/>
          <w:szCs w:val="28"/>
        </w:rPr>
        <w:br/>
      </w:r>
      <w:r w:rsidRPr="00AD51FB">
        <w:rPr>
          <w:sz w:val="28"/>
          <w:szCs w:val="28"/>
        </w:rPr>
        <w:t>(с</w:t>
      </w:r>
      <w:r w:rsidR="005D4A4E">
        <w:rPr>
          <w:sz w:val="28"/>
          <w:szCs w:val="28"/>
        </w:rPr>
        <w:t xml:space="preserve"> </w:t>
      </w:r>
      <w:r w:rsidRPr="00AD51FB">
        <w:rPr>
          <w:sz w:val="28"/>
          <w:szCs w:val="28"/>
        </w:rPr>
        <w:t>изменениями);</w:t>
      </w:r>
    </w:p>
    <w:p w:rsidR="00AD51FB" w:rsidRPr="00AD51FB" w:rsidRDefault="0091470F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Градостроительного</w:t>
      </w:r>
      <w:r w:rsidR="00AD51FB" w:rsidRPr="00AD51FB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="00AD51FB" w:rsidRPr="00AD51FB">
        <w:rPr>
          <w:sz w:val="28"/>
          <w:szCs w:val="28"/>
        </w:rPr>
        <w:t xml:space="preserve"> Архангельской области</w:t>
      </w:r>
      <w:r>
        <w:rPr>
          <w:sz w:val="28"/>
          <w:szCs w:val="28"/>
        </w:rPr>
        <w:t xml:space="preserve"> от </w:t>
      </w:r>
      <w:r w:rsidR="00AD51FB" w:rsidRPr="00AD51FB">
        <w:rPr>
          <w:sz w:val="28"/>
          <w:szCs w:val="28"/>
        </w:rPr>
        <w:t xml:space="preserve">1 марта 2006 года </w:t>
      </w:r>
      <w:r>
        <w:rPr>
          <w:sz w:val="28"/>
          <w:szCs w:val="28"/>
        </w:rPr>
        <w:t xml:space="preserve">№ </w:t>
      </w:r>
      <w:r w:rsidR="00AD51FB" w:rsidRPr="00AD51FB">
        <w:rPr>
          <w:sz w:val="28"/>
          <w:szCs w:val="28"/>
        </w:rPr>
        <w:t>153-9-ОЗ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Федеральн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закон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>О санитарно-эпидемиологическом благополучии населения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 xml:space="preserve"> от 30 марта 1999 года </w:t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52-ФЗ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Федеральн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закон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>Об охране окружающей среды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 xml:space="preserve"> от 10 января </w:t>
      </w:r>
      <w:r w:rsidR="005548A3">
        <w:rPr>
          <w:sz w:val="28"/>
          <w:szCs w:val="28"/>
        </w:rPr>
        <w:br/>
      </w:r>
      <w:r w:rsidRPr="00AD51FB">
        <w:rPr>
          <w:sz w:val="28"/>
          <w:szCs w:val="28"/>
        </w:rPr>
        <w:t xml:space="preserve">2002 года </w:t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7-ФЗ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Федера</w:t>
      </w:r>
      <w:r w:rsidR="000746ED">
        <w:rPr>
          <w:sz w:val="28"/>
          <w:szCs w:val="28"/>
        </w:rPr>
        <w:t>льного</w:t>
      </w:r>
      <w:r w:rsidRPr="00AD51FB">
        <w:rPr>
          <w:sz w:val="28"/>
          <w:szCs w:val="28"/>
        </w:rPr>
        <w:t xml:space="preserve"> закон</w:t>
      </w:r>
      <w:r w:rsidR="000746ED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>Об особо охраняемых природных территориях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 xml:space="preserve"> </w:t>
      </w:r>
      <w:r w:rsidR="005548A3">
        <w:rPr>
          <w:sz w:val="28"/>
          <w:szCs w:val="28"/>
        </w:rPr>
        <w:br/>
      </w:r>
      <w:r w:rsidRPr="00AD51FB">
        <w:rPr>
          <w:sz w:val="28"/>
          <w:szCs w:val="28"/>
        </w:rPr>
        <w:t xml:space="preserve">от 14 марта 1995 года </w:t>
      </w:r>
      <w:r w:rsidR="000746ED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33-ФЗ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Федеральн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закон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 xml:space="preserve"> от 25 июня 2002 года </w:t>
      </w:r>
      <w:r w:rsidR="0091470F">
        <w:rPr>
          <w:sz w:val="28"/>
          <w:szCs w:val="28"/>
        </w:rPr>
        <w:t>№</w:t>
      </w:r>
      <w:r w:rsidR="002750F2">
        <w:rPr>
          <w:sz w:val="28"/>
          <w:szCs w:val="28"/>
        </w:rPr>
        <w:t> </w:t>
      </w:r>
      <w:r w:rsidRPr="00AD51FB">
        <w:rPr>
          <w:sz w:val="28"/>
          <w:szCs w:val="28"/>
        </w:rPr>
        <w:t>73-ФЗ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Федеральн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закон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"Об отходах производства и потребления" </w:t>
      </w:r>
      <w:r w:rsidR="005548A3">
        <w:rPr>
          <w:color w:val="auto"/>
          <w:sz w:val="28"/>
          <w:szCs w:val="28"/>
        </w:rPr>
        <w:br/>
      </w:r>
      <w:r w:rsidRPr="00AD51FB">
        <w:rPr>
          <w:color w:val="auto"/>
          <w:sz w:val="28"/>
          <w:szCs w:val="28"/>
        </w:rPr>
        <w:t xml:space="preserve">от 24 июня 1998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89-ФЗ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Федеральн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закон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"О защите населения и территорий </w:t>
      </w:r>
      <w:r w:rsidR="005548A3">
        <w:rPr>
          <w:color w:val="auto"/>
          <w:sz w:val="28"/>
          <w:szCs w:val="28"/>
        </w:rPr>
        <w:br/>
      </w:r>
      <w:r w:rsidRPr="00AD51FB">
        <w:rPr>
          <w:color w:val="auto"/>
          <w:sz w:val="28"/>
          <w:szCs w:val="28"/>
        </w:rPr>
        <w:t xml:space="preserve">от чрезвычайных ситуаций природного и техногенного характера" </w:t>
      </w:r>
      <w:r w:rsidR="005548A3">
        <w:rPr>
          <w:color w:val="auto"/>
          <w:sz w:val="28"/>
          <w:szCs w:val="28"/>
        </w:rPr>
        <w:br/>
      </w:r>
      <w:r w:rsidRPr="00AD51FB">
        <w:rPr>
          <w:color w:val="auto"/>
          <w:sz w:val="28"/>
          <w:szCs w:val="28"/>
        </w:rPr>
        <w:t xml:space="preserve">от 21 декабря 1994 года </w:t>
      </w:r>
      <w:r w:rsidR="0091470F">
        <w:rPr>
          <w:color w:val="auto"/>
          <w:sz w:val="28"/>
          <w:szCs w:val="28"/>
        </w:rPr>
        <w:t>№</w:t>
      </w:r>
      <w:r w:rsidR="002750F2">
        <w:rPr>
          <w:color w:val="auto"/>
          <w:sz w:val="28"/>
          <w:szCs w:val="28"/>
        </w:rPr>
        <w:t> </w:t>
      </w:r>
      <w:r w:rsidRPr="00AD51FB">
        <w:rPr>
          <w:color w:val="auto"/>
          <w:sz w:val="28"/>
          <w:szCs w:val="28"/>
        </w:rPr>
        <w:t>68</w:t>
      </w:r>
      <w:r w:rsidR="005D4A4E">
        <w:rPr>
          <w:color w:val="auto"/>
          <w:sz w:val="28"/>
          <w:szCs w:val="28"/>
        </w:rPr>
        <w:t>-</w:t>
      </w:r>
      <w:r w:rsidRPr="00AD51FB">
        <w:rPr>
          <w:color w:val="auto"/>
          <w:sz w:val="28"/>
          <w:szCs w:val="28"/>
        </w:rPr>
        <w:t>ФЗ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Федеральн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закон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"Об организации дорожного движения в Российской Федерации и о внесении изменений в отдельные законодательные акты Российской Федерации" от 29 декабря 2017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443-ФЗ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приказ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Росреестра "Об утверждении классификатора видов разрешенного использования земельных участков" от 10 ноября 2020 года </w:t>
      </w:r>
      <w:r w:rsidR="005548A3">
        <w:rPr>
          <w:color w:val="auto"/>
          <w:sz w:val="28"/>
          <w:szCs w:val="28"/>
        </w:rPr>
        <w:br/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П/0412 (с</w:t>
      </w:r>
      <w:r w:rsidR="002750F2">
        <w:rPr>
          <w:color w:val="auto"/>
          <w:sz w:val="28"/>
          <w:szCs w:val="28"/>
        </w:rPr>
        <w:t> </w:t>
      </w:r>
      <w:r w:rsidRPr="00AD51FB">
        <w:rPr>
          <w:color w:val="auto"/>
          <w:sz w:val="28"/>
          <w:szCs w:val="28"/>
        </w:rPr>
        <w:t>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приказ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Министерства строительства и жилищно-коммунального хозяйства Р</w:t>
      </w:r>
      <w:r w:rsidR="0091470F">
        <w:rPr>
          <w:color w:val="auto"/>
          <w:sz w:val="28"/>
          <w:szCs w:val="28"/>
        </w:rPr>
        <w:t xml:space="preserve">оссийской </w:t>
      </w:r>
      <w:r w:rsidRPr="00AD51FB">
        <w:rPr>
          <w:color w:val="auto"/>
          <w:sz w:val="28"/>
          <w:szCs w:val="28"/>
        </w:rPr>
        <w:t>Ф</w:t>
      </w:r>
      <w:r w:rsidR="0091470F">
        <w:rPr>
          <w:color w:val="auto"/>
          <w:sz w:val="28"/>
          <w:szCs w:val="28"/>
        </w:rPr>
        <w:t>едерации</w:t>
      </w:r>
      <w:r w:rsidRPr="00AD51FB">
        <w:rPr>
          <w:color w:val="auto"/>
          <w:sz w:val="28"/>
          <w:szCs w:val="28"/>
        </w:rPr>
        <w:t xml:space="preserve"> 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 от 25 апреля 2017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739/пр (с изменениями);</w:t>
      </w:r>
    </w:p>
    <w:p w:rsidR="00AD51FB" w:rsidRPr="00AD51FB" w:rsidRDefault="0091470F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постановления</w:t>
      </w:r>
      <w:r w:rsidR="00AD51FB" w:rsidRPr="00AD51FB">
        <w:rPr>
          <w:color w:val="auto"/>
          <w:sz w:val="28"/>
          <w:szCs w:val="28"/>
        </w:rPr>
        <w:t xml:space="preserve"> Правительства Российской Федерации "Об утверждении </w:t>
      </w:r>
      <w:hyperlink r:id="rId9" w:anchor="6500IL" w:history="1">
        <w:r w:rsidR="00AD51FB" w:rsidRPr="00AD51FB">
          <w:rPr>
            <w:color w:val="auto"/>
            <w:sz w:val="28"/>
            <w:szCs w:val="28"/>
          </w:rPr>
          <w:t>Правил выполнения инженерных изысканий, необходимых для подготовки документации по планировке территории</w:t>
        </w:r>
      </w:hyperlink>
      <w:r w:rsidR="00AD51FB" w:rsidRPr="00AD51FB">
        <w:rPr>
          <w:color w:val="auto"/>
          <w:sz w:val="28"/>
          <w:szCs w:val="28"/>
        </w:rPr>
        <w:t xml:space="preserve">, </w:t>
      </w:r>
      <w:hyperlink r:id="rId10" w:anchor="7DE0K7" w:history="1">
        <w:r w:rsidR="00AD51FB" w:rsidRPr="00AD51FB">
          <w:rPr>
            <w:color w:val="auto"/>
            <w:sz w:val="28"/>
            <w:szCs w:val="28"/>
          </w:rPr>
          <w:t>перечня видов инженерных изысканий, необходимых для подготовки документации по планировке территории</w:t>
        </w:r>
      </w:hyperlink>
      <w:r w:rsidR="00AD51FB" w:rsidRPr="00AD51FB">
        <w:rPr>
          <w:color w:val="auto"/>
          <w:sz w:val="28"/>
          <w:szCs w:val="28"/>
        </w:rPr>
        <w:t xml:space="preserve">, и о внесении изменений в </w:t>
      </w:r>
      <w:hyperlink r:id="rId11" w:anchor="64U0IK" w:history="1">
        <w:r w:rsidR="00AD51FB" w:rsidRPr="00AD51FB">
          <w:rPr>
            <w:color w:val="auto"/>
            <w:sz w:val="28"/>
            <w:szCs w:val="28"/>
          </w:rPr>
          <w:t>постановление Правительства Российской Федерации от 19 января 2006 г.</w:t>
        </w:r>
        <w:r>
          <w:rPr>
            <w:color w:val="auto"/>
            <w:sz w:val="28"/>
            <w:szCs w:val="28"/>
          </w:rPr>
          <w:t xml:space="preserve"> № </w:t>
        </w:r>
        <w:r w:rsidR="00AD51FB" w:rsidRPr="00AD51FB">
          <w:rPr>
            <w:color w:val="auto"/>
            <w:sz w:val="28"/>
            <w:szCs w:val="28"/>
          </w:rPr>
          <w:t>20</w:t>
        </w:r>
      </w:hyperlink>
      <w:r w:rsidR="00AD51FB" w:rsidRPr="00AD51FB">
        <w:rPr>
          <w:color w:val="auto"/>
          <w:sz w:val="28"/>
          <w:szCs w:val="28"/>
        </w:rPr>
        <w:t xml:space="preserve">" от 31 марта 2017 года </w:t>
      </w:r>
      <w:r>
        <w:rPr>
          <w:color w:val="auto"/>
          <w:sz w:val="28"/>
          <w:szCs w:val="28"/>
        </w:rPr>
        <w:t xml:space="preserve">№ </w:t>
      </w:r>
      <w:r w:rsidR="00AD51FB" w:rsidRPr="00AD51FB">
        <w:rPr>
          <w:color w:val="auto"/>
          <w:sz w:val="28"/>
          <w:szCs w:val="28"/>
        </w:rPr>
        <w:t>402 (с</w:t>
      </w:r>
      <w:r w:rsidR="002750F2">
        <w:rPr>
          <w:color w:val="auto"/>
          <w:sz w:val="28"/>
          <w:szCs w:val="28"/>
        </w:rPr>
        <w:t> </w:t>
      </w:r>
      <w:r w:rsidR="00AD51FB" w:rsidRPr="00AD51FB">
        <w:rPr>
          <w:color w:val="auto"/>
          <w:sz w:val="28"/>
          <w:szCs w:val="28"/>
        </w:rPr>
        <w:t>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 xml:space="preserve">РДС 30-201-98. Инструкция о порядке проектирования и установления красных линий в городах и других поселениях Российской Федерации; 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 xml:space="preserve">СП 42.13330.2016. Свод правил. Градостроительство. Планировка </w:t>
      </w:r>
      <w:r w:rsidR="005548A3">
        <w:rPr>
          <w:color w:val="auto"/>
          <w:sz w:val="28"/>
          <w:szCs w:val="28"/>
        </w:rPr>
        <w:br/>
      </w:r>
      <w:r w:rsidRPr="00AD51FB">
        <w:rPr>
          <w:color w:val="auto"/>
          <w:sz w:val="28"/>
          <w:szCs w:val="28"/>
        </w:rPr>
        <w:t>и застройка городских и сельских поселений. Актуализированная редакция СНиП</w:t>
      </w:r>
      <w:r w:rsidR="002750F2">
        <w:rPr>
          <w:color w:val="auto"/>
          <w:sz w:val="28"/>
          <w:szCs w:val="28"/>
        </w:rPr>
        <w:t> </w:t>
      </w:r>
      <w:r w:rsidRPr="00AD51FB">
        <w:rPr>
          <w:color w:val="auto"/>
          <w:sz w:val="28"/>
          <w:szCs w:val="28"/>
        </w:rPr>
        <w:t>2.07.01-89* (далее – СП</w:t>
      </w:r>
      <w:r w:rsidR="002750F2">
        <w:rPr>
          <w:color w:val="auto"/>
          <w:sz w:val="28"/>
          <w:szCs w:val="28"/>
        </w:rPr>
        <w:t xml:space="preserve"> </w:t>
      </w:r>
      <w:r w:rsidRPr="00AD51FB">
        <w:rPr>
          <w:color w:val="auto"/>
          <w:sz w:val="28"/>
          <w:szCs w:val="28"/>
        </w:rPr>
        <w:t xml:space="preserve">42.13330.2016); 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 xml:space="preserve">СП 476.1325800.2020. Свод правил. Территории городских и сельских поселений. Правила планировки, застройки и благоустройства жилых микрорайонов; 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 xml:space="preserve">СП 396.1325800.2018. Улицы и дороги населенных пунктов. Правила градостроительного проектирования; </w:t>
      </w:r>
    </w:p>
    <w:p w:rsidR="00761C4A" w:rsidRDefault="00761C4A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61C4A">
        <w:rPr>
          <w:color w:val="auto"/>
          <w:sz w:val="28"/>
          <w:szCs w:val="28"/>
        </w:rPr>
        <w:t>СП 511.1325800.2022. Свод правил. Посадочные площадки. Правила проектирования</w:t>
      </w:r>
      <w:r>
        <w:rPr>
          <w:color w:val="auto"/>
          <w:sz w:val="28"/>
          <w:szCs w:val="28"/>
        </w:rPr>
        <w:t xml:space="preserve"> (далее </w:t>
      </w:r>
      <w:r w:rsidR="00763963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Pr="00761C4A">
        <w:rPr>
          <w:color w:val="auto"/>
          <w:sz w:val="28"/>
          <w:szCs w:val="28"/>
        </w:rPr>
        <w:t>СП 511.1325800.2022</w:t>
      </w:r>
      <w:r>
        <w:rPr>
          <w:color w:val="auto"/>
          <w:sz w:val="28"/>
          <w:szCs w:val="28"/>
        </w:rPr>
        <w:t>)</w:t>
      </w:r>
      <w:r w:rsidR="00590AAC">
        <w:rPr>
          <w:color w:val="auto"/>
          <w:sz w:val="28"/>
          <w:szCs w:val="28"/>
        </w:rPr>
        <w:t>;</w:t>
      </w:r>
    </w:p>
    <w:p w:rsidR="00590AAC" w:rsidRDefault="00590AAC" w:rsidP="00AD51FB">
      <w:pPr>
        <w:pStyle w:val="Default"/>
        <w:ind w:firstLine="709"/>
        <w:jc w:val="both"/>
        <w:rPr>
          <w:sz w:val="28"/>
          <w:szCs w:val="28"/>
        </w:rPr>
      </w:pPr>
      <w:r w:rsidRPr="00590AAC">
        <w:rPr>
          <w:sz w:val="28"/>
          <w:szCs w:val="28"/>
        </w:rPr>
        <w:t xml:space="preserve">СП 2.13130.2020 </w:t>
      </w:r>
      <w:r>
        <w:rPr>
          <w:sz w:val="28"/>
          <w:szCs w:val="28"/>
        </w:rPr>
        <w:t xml:space="preserve">Свод правил. </w:t>
      </w:r>
      <w:r w:rsidRPr="00590AAC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590AAC">
        <w:rPr>
          <w:sz w:val="28"/>
          <w:szCs w:val="28"/>
        </w:rPr>
        <w:t>противопожарной защиты. Обеспечение огнестойкости объектов защиты</w:t>
      </w:r>
      <w:r>
        <w:rPr>
          <w:sz w:val="28"/>
          <w:szCs w:val="28"/>
        </w:rPr>
        <w:t xml:space="preserve"> (далее – </w:t>
      </w:r>
      <w:r w:rsidRPr="00590AAC">
        <w:rPr>
          <w:sz w:val="28"/>
          <w:szCs w:val="28"/>
        </w:rPr>
        <w:t>СП 2.13130.2020</w:t>
      </w:r>
      <w:r>
        <w:rPr>
          <w:sz w:val="28"/>
          <w:szCs w:val="28"/>
        </w:rPr>
        <w:t>)</w:t>
      </w:r>
      <w:r w:rsidR="00662076">
        <w:rPr>
          <w:sz w:val="28"/>
          <w:szCs w:val="28"/>
        </w:rPr>
        <w:t>;</w:t>
      </w:r>
    </w:p>
    <w:p w:rsidR="00662076" w:rsidRDefault="00662076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90AAC">
        <w:rPr>
          <w:sz w:val="28"/>
          <w:szCs w:val="28"/>
        </w:rPr>
        <w:t xml:space="preserve">СП 2.4.3648-20 </w:t>
      </w:r>
      <w:r>
        <w:rPr>
          <w:sz w:val="28"/>
          <w:szCs w:val="28"/>
        </w:rPr>
        <w:t xml:space="preserve">Свод правил. </w:t>
      </w:r>
      <w:r w:rsidRPr="00590AAC">
        <w:rPr>
          <w:sz w:val="28"/>
          <w:szCs w:val="28"/>
        </w:rPr>
        <w:t xml:space="preserve">Санитарно-эпидемиологические требования к организациям воспитания и обучения, отдыха и оздоровления детей </w:t>
      </w:r>
      <w:r w:rsidR="005548A3">
        <w:rPr>
          <w:sz w:val="28"/>
          <w:szCs w:val="28"/>
        </w:rPr>
        <w:br/>
      </w:r>
      <w:r w:rsidRPr="00590AAC">
        <w:rPr>
          <w:sz w:val="28"/>
          <w:szCs w:val="28"/>
        </w:rPr>
        <w:t>и молодежи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(далее </w:t>
      </w:r>
      <w:r w:rsidR="00763963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Pr="00590AAC">
        <w:rPr>
          <w:sz w:val="28"/>
          <w:szCs w:val="28"/>
        </w:rPr>
        <w:t>СП 2.4.3648-20</w:t>
      </w:r>
      <w:r>
        <w:rPr>
          <w:color w:val="auto"/>
          <w:sz w:val="28"/>
          <w:szCs w:val="28"/>
        </w:rPr>
        <w:t>);</w:t>
      </w:r>
    </w:p>
    <w:p w:rsidR="0050693D" w:rsidRDefault="0050693D" w:rsidP="00AD51FB">
      <w:pPr>
        <w:pStyle w:val="Default"/>
        <w:ind w:firstLine="709"/>
        <w:jc w:val="both"/>
        <w:rPr>
          <w:sz w:val="28"/>
          <w:szCs w:val="28"/>
        </w:rPr>
      </w:pPr>
      <w:r w:rsidRPr="0050693D">
        <w:rPr>
          <w:sz w:val="28"/>
          <w:szCs w:val="28"/>
        </w:rPr>
        <w:t>СП 252.1325800.2016 Свод правил. Здания дошкольных образовательных организаций. Правила проектирования</w:t>
      </w:r>
      <w:r>
        <w:rPr>
          <w:sz w:val="28"/>
          <w:szCs w:val="28"/>
        </w:rPr>
        <w:t>;</w:t>
      </w:r>
    </w:p>
    <w:p w:rsidR="0050693D" w:rsidRDefault="0050693D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693D">
        <w:rPr>
          <w:color w:val="auto"/>
          <w:sz w:val="28"/>
          <w:szCs w:val="28"/>
        </w:rPr>
        <w:t>СП 251.1325800.2016. Свод правил. Здания общеобразовательных организаций. Правила проектирования</w:t>
      </w:r>
      <w:r w:rsidR="00604AF5">
        <w:rPr>
          <w:color w:val="auto"/>
          <w:sz w:val="28"/>
          <w:szCs w:val="28"/>
        </w:rPr>
        <w:t>;</w:t>
      </w:r>
    </w:p>
    <w:p w:rsidR="001558C5" w:rsidRDefault="001558C5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558C5">
        <w:rPr>
          <w:color w:val="auto"/>
          <w:sz w:val="28"/>
          <w:szCs w:val="28"/>
        </w:rPr>
        <w:t>Постановление Главного государственного санитарного врача Р</w:t>
      </w:r>
      <w:r w:rsidR="008C7385">
        <w:rPr>
          <w:color w:val="auto"/>
          <w:sz w:val="28"/>
          <w:szCs w:val="28"/>
        </w:rPr>
        <w:t xml:space="preserve">оссийской </w:t>
      </w:r>
      <w:r w:rsidRPr="001558C5">
        <w:rPr>
          <w:color w:val="auto"/>
          <w:sz w:val="28"/>
          <w:szCs w:val="28"/>
        </w:rPr>
        <w:t>Ф</w:t>
      </w:r>
      <w:r w:rsidR="008C7385">
        <w:rPr>
          <w:color w:val="auto"/>
          <w:sz w:val="28"/>
          <w:szCs w:val="28"/>
        </w:rPr>
        <w:t xml:space="preserve">едерации от 14 марта </w:t>
      </w:r>
      <w:r w:rsidRPr="001558C5">
        <w:rPr>
          <w:color w:val="auto"/>
          <w:sz w:val="28"/>
          <w:szCs w:val="28"/>
        </w:rPr>
        <w:t>2002</w:t>
      </w:r>
      <w:r w:rsidR="008C7385">
        <w:rPr>
          <w:color w:val="auto"/>
          <w:sz w:val="28"/>
          <w:szCs w:val="28"/>
        </w:rPr>
        <w:t xml:space="preserve"> года</w:t>
      </w:r>
      <w:r w:rsidRPr="001558C5">
        <w:rPr>
          <w:color w:val="auto"/>
          <w:sz w:val="28"/>
          <w:szCs w:val="28"/>
        </w:rPr>
        <w:t xml:space="preserve"> </w:t>
      </w:r>
      <w:r w:rsidR="008C7385">
        <w:rPr>
          <w:color w:val="auto"/>
          <w:sz w:val="28"/>
          <w:szCs w:val="28"/>
        </w:rPr>
        <w:t>№</w:t>
      </w:r>
      <w:r w:rsidRPr="001558C5">
        <w:rPr>
          <w:color w:val="auto"/>
          <w:sz w:val="28"/>
          <w:szCs w:val="28"/>
        </w:rPr>
        <w:t xml:space="preserve"> 10</w:t>
      </w:r>
      <w:r w:rsidR="008C7385">
        <w:rPr>
          <w:color w:val="auto"/>
          <w:sz w:val="28"/>
          <w:szCs w:val="28"/>
        </w:rPr>
        <w:t xml:space="preserve"> </w:t>
      </w:r>
      <w:r w:rsidR="008C7385" w:rsidRPr="001558C5">
        <w:rPr>
          <w:color w:val="auto"/>
          <w:sz w:val="28"/>
          <w:szCs w:val="28"/>
        </w:rPr>
        <w:t>(с изм</w:t>
      </w:r>
      <w:r w:rsidR="008C7385">
        <w:rPr>
          <w:color w:val="auto"/>
          <w:sz w:val="28"/>
          <w:szCs w:val="28"/>
        </w:rPr>
        <w:t>енениями)</w:t>
      </w:r>
      <w:r w:rsidRPr="001558C5">
        <w:rPr>
          <w:color w:val="auto"/>
          <w:sz w:val="28"/>
          <w:szCs w:val="28"/>
        </w:rPr>
        <w:t xml:space="preserve"> </w:t>
      </w:r>
      <w:r w:rsidR="005548A3">
        <w:rPr>
          <w:color w:val="auto"/>
          <w:sz w:val="28"/>
          <w:szCs w:val="28"/>
        </w:rPr>
        <w:br/>
      </w:r>
      <w:r w:rsidRPr="001558C5">
        <w:rPr>
          <w:color w:val="auto"/>
          <w:sz w:val="28"/>
          <w:szCs w:val="28"/>
        </w:rPr>
        <w:t xml:space="preserve">"О введении в действие Санитарных правил и норм "Зоны санитарной охраны источников водоснабжения и водопроводов питьевого назначения. СанПиН 2.1.4.1110-02" </w:t>
      </w:r>
      <w:r w:rsidR="008C7385">
        <w:rPr>
          <w:color w:val="auto"/>
          <w:sz w:val="28"/>
          <w:szCs w:val="28"/>
        </w:rPr>
        <w:t xml:space="preserve">(далее </w:t>
      </w:r>
      <w:r w:rsidR="008C7385" w:rsidRPr="00AD51FB">
        <w:rPr>
          <w:color w:val="auto"/>
          <w:sz w:val="28"/>
          <w:szCs w:val="28"/>
        </w:rPr>
        <w:t>–</w:t>
      </w:r>
      <w:r w:rsidR="008C7385">
        <w:rPr>
          <w:color w:val="auto"/>
          <w:sz w:val="28"/>
          <w:szCs w:val="28"/>
        </w:rPr>
        <w:t xml:space="preserve"> </w:t>
      </w:r>
      <w:r w:rsidR="008C7385" w:rsidRPr="001558C5">
        <w:rPr>
          <w:color w:val="auto"/>
          <w:sz w:val="28"/>
          <w:szCs w:val="28"/>
        </w:rPr>
        <w:t>СанПиН 2.1.4.1110-02</w:t>
      </w:r>
      <w:r w:rsidR="008C7385">
        <w:rPr>
          <w:color w:val="auto"/>
          <w:sz w:val="28"/>
          <w:szCs w:val="28"/>
        </w:rPr>
        <w:t>);</w:t>
      </w:r>
    </w:p>
    <w:p w:rsidR="008C7385" w:rsidRPr="00AD51FB" w:rsidRDefault="008C7385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7385">
        <w:rPr>
          <w:color w:val="auto"/>
          <w:sz w:val="28"/>
          <w:szCs w:val="28"/>
        </w:rPr>
        <w:t xml:space="preserve">Постановление Главного государственного санитарного врача </w:t>
      </w:r>
      <w:r w:rsidRPr="001558C5">
        <w:rPr>
          <w:color w:val="auto"/>
          <w:sz w:val="28"/>
          <w:szCs w:val="28"/>
        </w:rPr>
        <w:t>Р</w:t>
      </w:r>
      <w:r>
        <w:rPr>
          <w:color w:val="auto"/>
          <w:sz w:val="28"/>
          <w:szCs w:val="28"/>
        </w:rPr>
        <w:t xml:space="preserve">оссийской </w:t>
      </w:r>
      <w:r w:rsidRPr="001558C5">
        <w:rPr>
          <w:color w:val="auto"/>
          <w:sz w:val="28"/>
          <w:szCs w:val="28"/>
        </w:rPr>
        <w:t>Ф</w:t>
      </w:r>
      <w:r>
        <w:rPr>
          <w:color w:val="auto"/>
          <w:sz w:val="28"/>
          <w:szCs w:val="28"/>
        </w:rPr>
        <w:t>едерации</w:t>
      </w:r>
      <w:r w:rsidRPr="008C7385">
        <w:rPr>
          <w:color w:val="auto"/>
          <w:sz w:val="28"/>
          <w:szCs w:val="28"/>
        </w:rPr>
        <w:t xml:space="preserve"> от 25</w:t>
      </w:r>
      <w:r>
        <w:rPr>
          <w:color w:val="auto"/>
          <w:sz w:val="28"/>
          <w:szCs w:val="28"/>
        </w:rPr>
        <w:t xml:space="preserve"> сентября </w:t>
      </w:r>
      <w:r w:rsidRPr="008C7385">
        <w:rPr>
          <w:color w:val="auto"/>
          <w:sz w:val="28"/>
          <w:szCs w:val="28"/>
        </w:rPr>
        <w:t>2007</w:t>
      </w:r>
      <w:r>
        <w:rPr>
          <w:color w:val="auto"/>
          <w:sz w:val="28"/>
          <w:szCs w:val="28"/>
        </w:rPr>
        <w:t xml:space="preserve"> года</w:t>
      </w:r>
      <w:r w:rsidRPr="008C738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№</w:t>
      </w:r>
      <w:r w:rsidRPr="008C7385">
        <w:rPr>
          <w:color w:val="auto"/>
          <w:sz w:val="28"/>
          <w:szCs w:val="28"/>
        </w:rPr>
        <w:t xml:space="preserve"> 74 (</w:t>
      </w:r>
      <w:r>
        <w:rPr>
          <w:color w:val="auto"/>
          <w:sz w:val="28"/>
          <w:szCs w:val="28"/>
        </w:rPr>
        <w:t>с изменениями</w:t>
      </w:r>
      <w:r w:rsidRPr="008C7385">
        <w:rPr>
          <w:color w:val="auto"/>
          <w:sz w:val="28"/>
          <w:szCs w:val="28"/>
        </w:rPr>
        <w:t xml:space="preserve">) </w:t>
      </w:r>
      <w:r w:rsidR="005548A3">
        <w:rPr>
          <w:color w:val="auto"/>
          <w:sz w:val="28"/>
          <w:szCs w:val="28"/>
        </w:rPr>
        <w:br/>
      </w:r>
      <w:r w:rsidRPr="008C7385">
        <w:rPr>
          <w:color w:val="auto"/>
          <w:sz w:val="28"/>
          <w:szCs w:val="28"/>
        </w:rPr>
        <w:t xml:space="preserve">"О введении в действие новой редакции санитарно-эпидемиологических правил и нормативов СанПиН 2.2.1/2.1.1.1200-03 "Санитарно-защитные зоны </w:t>
      </w:r>
      <w:r w:rsidR="005548A3">
        <w:rPr>
          <w:color w:val="auto"/>
          <w:sz w:val="28"/>
          <w:szCs w:val="28"/>
        </w:rPr>
        <w:br/>
      </w:r>
      <w:r w:rsidRPr="008C7385">
        <w:rPr>
          <w:color w:val="auto"/>
          <w:sz w:val="28"/>
          <w:szCs w:val="28"/>
        </w:rPr>
        <w:t>и санитарная классификация предприятий, сооружений и иных объектов"</w:t>
      </w:r>
      <w:r>
        <w:rPr>
          <w:color w:val="auto"/>
          <w:sz w:val="28"/>
          <w:szCs w:val="28"/>
        </w:rPr>
        <w:t xml:space="preserve"> (далее </w:t>
      </w:r>
      <w:r w:rsidRPr="00AD51FB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Pr="008C7385">
        <w:rPr>
          <w:color w:val="auto"/>
          <w:sz w:val="28"/>
          <w:szCs w:val="28"/>
        </w:rPr>
        <w:t>СанПиН</w:t>
      </w:r>
      <w:r w:rsidR="002750F2">
        <w:rPr>
          <w:color w:val="auto"/>
          <w:sz w:val="28"/>
          <w:szCs w:val="28"/>
        </w:rPr>
        <w:t> </w:t>
      </w:r>
      <w:r w:rsidRPr="008C7385">
        <w:rPr>
          <w:color w:val="auto"/>
          <w:sz w:val="28"/>
          <w:szCs w:val="28"/>
        </w:rPr>
        <w:t>2.2.1/2.1.1.1200-03</w:t>
      </w:r>
      <w:r>
        <w:rPr>
          <w:color w:val="auto"/>
          <w:sz w:val="28"/>
          <w:szCs w:val="28"/>
        </w:rPr>
        <w:t>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генеральн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план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муниципального образования "Город Архангельск"</w:t>
      </w:r>
      <w:r w:rsidR="00547FEE">
        <w:rPr>
          <w:color w:val="auto"/>
          <w:sz w:val="28"/>
          <w:szCs w:val="28"/>
        </w:rPr>
        <w:t xml:space="preserve"> на расчетный срок до 2040 года</w:t>
      </w:r>
      <w:r w:rsidRPr="00AD51FB">
        <w:rPr>
          <w:color w:val="auto"/>
          <w:sz w:val="28"/>
          <w:szCs w:val="28"/>
        </w:rPr>
        <w:t>, утвержденн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постановлением Министерства строительства и архитектуры Архангельской области от 2 апреля 2020 года </w:t>
      </w:r>
      <w:r w:rsidR="000F0606">
        <w:rPr>
          <w:color w:val="auto"/>
          <w:sz w:val="28"/>
          <w:szCs w:val="28"/>
        </w:rPr>
        <w:br/>
      </w:r>
      <w:r w:rsidR="0091470F">
        <w:rPr>
          <w:color w:val="auto"/>
          <w:sz w:val="28"/>
          <w:szCs w:val="28"/>
        </w:rPr>
        <w:t>№</w:t>
      </w:r>
      <w:r w:rsidR="000F0606">
        <w:rPr>
          <w:color w:val="auto"/>
          <w:sz w:val="28"/>
          <w:szCs w:val="28"/>
        </w:rPr>
        <w:t xml:space="preserve"> </w:t>
      </w:r>
      <w:r w:rsidRPr="00AD51FB">
        <w:rPr>
          <w:color w:val="auto"/>
          <w:sz w:val="28"/>
          <w:szCs w:val="28"/>
        </w:rPr>
        <w:t>37-п (с изменениями)</w:t>
      </w:r>
      <w:r w:rsidR="001D0790">
        <w:rPr>
          <w:color w:val="auto"/>
          <w:sz w:val="28"/>
          <w:szCs w:val="28"/>
        </w:rPr>
        <w:t>,</w:t>
      </w:r>
      <w:r w:rsidRPr="00AD51FB">
        <w:rPr>
          <w:color w:val="auto"/>
          <w:sz w:val="28"/>
          <w:szCs w:val="28"/>
        </w:rPr>
        <w:t xml:space="preserve"> (далее – Генеральный план); </w:t>
      </w:r>
    </w:p>
    <w:p w:rsidR="00AD51FB" w:rsidRPr="00AD51FB" w:rsidRDefault="0091470F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правил</w:t>
      </w:r>
      <w:r w:rsidR="00AD51FB" w:rsidRPr="00AD51FB">
        <w:rPr>
          <w:color w:val="auto"/>
          <w:sz w:val="28"/>
          <w:szCs w:val="28"/>
        </w:rPr>
        <w:t xml:space="preserve"> землепользования и застройки городского округа "</w:t>
      </w:r>
      <w:r>
        <w:rPr>
          <w:color w:val="auto"/>
          <w:sz w:val="28"/>
          <w:szCs w:val="28"/>
        </w:rPr>
        <w:t>Город Архангельск", утвержденных</w:t>
      </w:r>
      <w:r w:rsidR="00AD51FB" w:rsidRPr="00AD51FB">
        <w:rPr>
          <w:color w:val="auto"/>
          <w:sz w:val="28"/>
          <w:szCs w:val="28"/>
        </w:rPr>
        <w:t xml:space="preserve"> постановлением Министерства строительства </w:t>
      </w:r>
      <w:r w:rsidR="005548A3">
        <w:rPr>
          <w:color w:val="auto"/>
          <w:sz w:val="28"/>
          <w:szCs w:val="28"/>
        </w:rPr>
        <w:br/>
      </w:r>
      <w:r w:rsidR="00AD51FB" w:rsidRPr="00AD51FB">
        <w:rPr>
          <w:color w:val="auto"/>
          <w:sz w:val="28"/>
          <w:szCs w:val="28"/>
        </w:rPr>
        <w:t>и архитектуры Архангельской области от 29 сентября 2020 года</w:t>
      </w:r>
      <w:r>
        <w:rPr>
          <w:color w:val="auto"/>
          <w:sz w:val="28"/>
          <w:szCs w:val="28"/>
        </w:rPr>
        <w:t xml:space="preserve"> № </w:t>
      </w:r>
      <w:r w:rsidR="00AD51FB" w:rsidRPr="00AD51FB">
        <w:rPr>
          <w:color w:val="auto"/>
          <w:sz w:val="28"/>
          <w:szCs w:val="28"/>
        </w:rPr>
        <w:t>68-п (с</w:t>
      </w:r>
      <w:r w:rsidR="002750F2">
        <w:rPr>
          <w:color w:val="auto"/>
          <w:sz w:val="28"/>
          <w:szCs w:val="28"/>
        </w:rPr>
        <w:t> </w:t>
      </w:r>
      <w:r w:rsidR="00AD51FB" w:rsidRPr="00AD51FB">
        <w:rPr>
          <w:color w:val="auto"/>
          <w:sz w:val="28"/>
          <w:szCs w:val="28"/>
        </w:rPr>
        <w:t>изменениями)</w:t>
      </w:r>
      <w:r w:rsidR="001D0790">
        <w:rPr>
          <w:color w:val="auto"/>
          <w:sz w:val="28"/>
          <w:szCs w:val="28"/>
        </w:rPr>
        <w:t>,</w:t>
      </w:r>
      <w:r w:rsidR="00AD51FB" w:rsidRPr="00AD51FB">
        <w:rPr>
          <w:color w:val="auto"/>
          <w:sz w:val="28"/>
          <w:szCs w:val="28"/>
        </w:rPr>
        <w:t xml:space="preserve"> (далее – Правила землепользования и застройки);</w:t>
      </w:r>
    </w:p>
    <w:p w:rsidR="00AD51FB" w:rsidRPr="002B0C06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проект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планировки </w:t>
      </w:r>
      <w:r w:rsidR="002B0C06" w:rsidRPr="002B0C06">
        <w:rPr>
          <w:sz w:val="28"/>
          <w:szCs w:val="28"/>
        </w:rPr>
        <w:t xml:space="preserve">межмагистральной территории (жилой район Кузнечиха) муниципального образования </w:t>
      </w:r>
      <w:r w:rsidR="008C7385">
        <w:rPr>
          <w:sz w:val="28"/>
          <w:szCs w:val="28"/>
        </w:rPr>
        <w:t>"</w:t>
      </w:r>
      <w:r w:rsidR="002B0C06" w:rsidRPr="002B0C06">
        <w:rPr>
          <w:sz w:val="28"/>
          <w:szCs w:val="28"/>
        </w:rPr>
        <w:t>Город Архангельск</w:t>
      </w:r>
      <w:r w:rsidR="008C7385">
        <w:rPr>
          <w:sz w:val="28"/>
          <w:szCs w:val="28"/>
        </w:rPr>
        <w:t>"</w:t>
      </w:r>
      <w:r w:rsidR="002B0C06" w:rsidRPr="002B0C06">
        <w:rPr>
          <w:sz w:val="28"/>
          <w:szCs w:val="28"/>
        </w:rPr>
        <w:t>, утвержденн</w:t>
      </w:r>
      <w:r w:rsidR="005256B0">
        <w:rPr>
          <w:sz w:val="28"/>
          <w:szCs w:val="28"/>
        </w:rPr>
        <w:t>ого</w:t>
      </w:r>
      <w:r w:rsidR="002B0C06" w:rsidRPr="002B0C06">
        <w:rPr>
          <w:sz w:val="28"/>
          <w:szCs w:val="28"/>
        </w:rPr>
        <w:t xml:space="preserve"> распоряжением мэра города Архангельска от 17 декабря 2014 года № 4533 (с</w:t>
      </w:r>
      <w:r w:rsidR="002750F2">
        <w:rPr>
          <w:sz w:val="28"/>
          <w:szCs w:val="28"/>
        </w:rPr>
        <w:t> </w:t>
      </w:r>
      <w:r w:rsidR="002B0C06" w:rsidRPr="002B0C06">
        <w:rPr>
          <w:sz w:val="28"/>
          <w:szCs w:val="28"/>
        </w:rPr>
        <w:t>изменениями)</w:t>
      </w:r>
      <w:r w:rsidR="005256B0">
        <w:rPr>
          <w:sz w:val="28"/>
          <w:szCs w:val="28"/>
        </w:rPr>
        <w:t>,</w:t>
      </w:r>
      <w:r w:rsidR="002B0C06" w:rsidRPr="002B0C06">
        <w:rPr>
          <w:sz w:val="28"/>
          <w:szCs w:val="28"/>
        </w:rPr>
        <w:t xml:space="preserve"> (далее – ППТ </w:t>
      </w:r>
      <w:r w:rsidR="00D76CDE" w:rsidRPr="005E6601">
        <w:rPr>
          <w:sz w:val="28"/>
          <w:szCs w:val="28"/>
        </w:rPr>
        <w:t>жил</w:t>
      </w:r>
      <w:r w:rsidR="00D76CDE">
        <w:rPr>
          <w:sz w:val="28"/>
          <w:szCs w:val="28"/>
        </w:rPr>
        <w:t>ого</w:t>
      </w:r>
      <w:r w:rsidR="00D76CDE" w:rsidRPr="005E6601">
        <w:rPr>
          <w:sz w:val="28"/>
          <w:szCs w:val="28"/>
        </w:rPr>
        <w:t xml:space="preserve"> район</w:t>
      </w:r>
      <w:r w:rsidR="00D76CDE">
        <w:rPr>
          <w:sz w:val="28"/>
          <w:szCs w:val="28"/>
        </w:rPr>
        <w:t>а</w:t>
      </w:r>
      <w:r w:rsidR="002B0C06" w:rsidRPr="002B0C06">
        <w:rPr>
          <w:sz w:val="28"/>
          <w:szCs w:val="28"/>
        </w:rPr>
        <w:t xml:space="preserve"> Кузнечиха)</w:t>
      </w:r>
      <w:r w:rsidRPr="002B0C06">
        <w:rPr>
          <w:color w:val="auto"/>
          <w:sz w:val="28"/>
          <w:szCs w:val="28"/>
        </w:rPr>
        <w:t>;</w:t>
      </w:r>
    </w:p>
    <w:p w:rsidR="00AD51FB" w:rsidRPr="00AD51FB" w:rsidRDefault="0091470F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решения</w:t>
      </w:r>
      <w:r w:rsidR="00AD51FB" w:rsidRPr="00AD51FB">
        <w:rPr>
          <w:color w:val="auto"/>
          <w:sz w:val="28"/>
          <w:szCs w:val="28"/>
        </w:rPr>
        <w:t xml:space="preserve"> Архангельской городской</w:t>
      </w:r>
      <w:r w:rsidR="000746ED">
        <w:rPr>
          <w:color w:val="auto"/>
          <w:sz w:val="28"/>
          <w:szCs w:val="28"/>
        </w:rPr>
        <w:t xml:space="preserve"> Думы от 25 октября 2017 года № </w:t>
      </w:r>
      <w:r w:rsidR="00AD51FB" w:rsidRPr="00AD51FB">
        <w:rPr>
          <w:color w:val="auto"/>
          <w:sz w:val="28"/>
          <w:szCs w:val="28"/>
        </w:rPr>
        <w:t>581 "Об утверждении Правил благоустройства городског</w:t>
      </w:r>
      <w:r w:rsidR="000F0606">
        <w:rPr>
          <w:color w:val="auto"/>
          <w:sz w:val="28"/>
          <w:szCs w:val="28"/>
        </w:rPr>
        <w:t xml:space="preserve">о округа "Город Архангельск" (с </w:t>
      </w:r>
      <w:r w:rsidR="00AD51FB" w:rsidRPr="00AD51FB">
        <w:rPr>
          <w:color w:val="auto"/>
          <w:sz w:val="28"/>
          <w:szCs w:val="28"/>
        </w:rPr>
        <w:t>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мест</w:t>
      </w:r>
      <w:r w:rsidR="0091470F">
        <w:rPr>
          <w:color w:val="auto"/>
          <w:sz w:val="28"/>
          <w:szCs w:val="28"/>
        </w:rPr>
        <w:t>ных</w:t>
      </w:r>
      <w:r w:rsidRPr="00AD51FB">
        <w:rPr>
          <w:color w:val="auto"/>
          <w:sz w:val="28"/>
          <w:szCs w:val="28"/>
        </w:rPr>
        <w:t xml:space="preserve"> </w:t>
      </w:r>
      <w:r w:rsidR="0091470F">
        <w:rPr>
          <w:color w:val="auto"/>
          <w:sz w:val="28"/>
          <w:szCs w:val="28"/>
        </w:rPr>
        <w:t>нормативов</w:t>
      </w:r>
      <w:r w:rsidRPr="00AD51FB">
        <w:rPr>
          <w:color w:val="auto"/>
          <w:sz w:val="28"/>
          <w:szCs w:val="28"/>
        </w:rPr>
        <w:t xml:space="preserve"> градостроительного проектирования муниципального образования "Город Архангельск", утвержденны</w:t>
      </w:r>
      <w:r w:rsidR="0091470F">
        <w:rPr>
          <w:color w:val="auto"/>
          <w:sz w:val="28"/>
          <w:szCs w:val="28"/>
        </w:rPr>
        <w:t>х</w:t>
      </w:r>
      <w:r w:rsidRPr="00AD51FB">
        <w:rPr>
          <w:color w:val="auto"/>
          <w:sz w:val="28"/>
          <w:szCs w:val="28"/>
        </w:rPr>
        <w:t xml:space="preserve"> решением Архангельской городской Думы от 20 сентября 2017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567 (с</w:t>
      </w:r>
      <w:r w:rsidR="002750F2">
        <w:rPr>
          <w:color w:val="auto"/>
          <w:sz w:val="28"/>
          <w:szCs w:val="28"/>
        </w:rPr>
        <w:t> </w:t>
      </w:r>
      <w:r w:rsidRPr="00AD51FB">
        <w:rPr>
          <w:color w:val="auto"/>
          <w:sz w:val="28"/>
          <w:szCs w:val="28"/>
        </w:rPr>
        <w:t>изменениями)</w:t>
      </w:r>
      <w:r w:rsidR="001D0790">
        <w:rPr>
          <w:color w:val="auto"/>
          <w:sz w:val="28"/>
          <w:szCs w:val="28"/>
        </w:rPr>
        <w:t>,</w:t>
      </w:r>
      <w:r w:rsidRPr="00AD51FB">
        <w:rPr>
          <w:color w:val="auto"/>
          <w:sz w:val="28"/>
          <w:szCs w:val="28"/>
        </w:rPr>
        <w:t xml:space="preserve"> (далее – </w:t>
      </w:r>
      <w:r w:rsidR="005256B0">
        <w:rPr>
          <w:color w:val="auto"/>
          <w:sz w:val="28"/>
          <w:szCs w:val="28"/>
        </w:rPr>
        <w:t>МНГП</w:t>
      </w:r>
      <w:r w:rsidRPr="00AD51FB">
        <w:rPr>
          <w:color w:val="auto"/>
          <w:sz w:val="28"/>
          <w:szCs w:val="28"/>
        </w:rPr>
        <w:t>);</w:t>
      </w:r>
    </w:p>
    <w:p w:rsidR="00AD51FB" w:rsidRDefault="0091470F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региональных нормативов</w:t>
      </w:r>
      <w:r w:rsidR="00AD51FB" w:rsidRPr="00AD51FB">
        <w:rPr>
          <w:color w:val="auto"/>
          <w:sz w:val="28"/>
          <w:szCs w:val="28"/>
        </w:rPr>
        <w:t xml:space="preserve"> градостроительного проектирования Арх</w:t>
      </w:r>
      <w:r>
        <w:rPr>
          <w:color w:val="auto"/>
          <w:sz w:val="28"/>
          <w:szCs w:val="28"/>
        </w:rPr>
        <w:t>ангельской области, утвержденных</w:t>
      </w:r>
      <w:r w:rsidR="00AD51FB" w:rsidRPr="00AD51FB">
        <w:rPr>
          <w:color w:val="auto"/>
          <w:sz w:val="28"/>
          <w:szCs w:val="28"/>
        </w:rPr>
        <w:t xml:space="preserve"> постановлением Правительства Архангельской области от 19 апреля 2016 года </w:t>
      </w:r>
      <w:r>
        <w:rPr>
          <w:color w:val="auto"/>
          <w:sz w:val="28"/>
          <w:szCs w:val="28"/>
        </w:rPr>
        <w:t xml:space="preserve">№ </w:t>
      </w:r>
      <w:r w:rsidR="00AD51FB" w:rsidRPr="00AD51FB">
        <w:rPr>
          <w:color w:val="auto"/>
          <w:sz w:val="28"/>
          <w:szCs w:val="28"/>
        </w:rPr>
        <w:t>123-пп (с изменениями)</w:t>
      </w:r>
      <w:r w:rsidR="001D0790">
        <w:rPr>
          <w:color w:val="auto"/>
          <w:sz w:val="28"/>
          <w:szCs w:val="28"/>
        </w:rPr>
        <w:t>,</w:t>
      </w:r>
      <w:r w:rsidR="00AD51FB" w:rsidRPr="00AD51FB">
        <w:rPr>
          <w:color w:val="auto"/>
          <w:sz w:val="28"/>
          <w:szCs w:val="28"/>
        </w:rPr>
        <w:t xml:space="preserve"> (далее</w:t>
      </w:r>
      <w:r w:rsidR="000F0606">
        <w:rPr>
          <w:color w:val="auto"/>
          <w:sz w:val="28"/>
          <w:szCs w:val="28"/>
        </w:rPr>
        <w:t xml:space="preserve"> </w:t>
      </w:r>
      <w:r w:rsidR="00AD51FB" w:rsidRPr="00AD51FB">
        <w:rPr>
          <w:color w:val="auto"/>
          <w:sz w:val="28"/>
          <w:szCs w:val="28"/>
        </w:rPr>
        <w:t xml:space="preserve">– </w:t>
      </w:r>
      <w:r w:rsidR="005256B0">
        <w:rPr>
          <w:color w:val="auto"/>
          <w:sz w:val="28"/>
          <w:szCs w:val="28"/>
        </w:rPr>
        <w:t>РНГП</w:t>
      </w:r>
      <w:r w:rsidR="00AD51FB" w:rsidRPr="00AD51FB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;</w:t>
      </w:r>
    </w:p>
    <w:p w:rsidR="002B0C06" w:rsidRPr="002B0C06" w:rsidRDefault="002B0C06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B0C06">
        <w:rPr>
          <w:sz w:val="28"/>
          <w:szCs w:val="28"/>
        </w:rPr>
        <w:t xml:space="preserve">постановление Правительства Архангельской области от 18 ноября </w:t>
      </w:r>
      <w:r w:rsidR="005548A3">
        <w:rPr>
          <w:sz w:val="28"/>
          <w:szCs w:val="28"/>
        </w:rPr>
        <w:br/>
      </w:r>
      <w:r w:rsidRPr="002B0C06">
        <w:rPr>
          <w:sz w:val="28"/>
          <w:szCs w:val="28"/>
        </w:rPr>
        <w:t xml:space="preserve">2014 года № 460-пп </w:t>
      </w:r>
      <w:r>
        <w:rPr>
          <w:sz w:val="28"/>
          <w:szCs w:val="28"/>
        </w:rPr>
        <w:t>"</w:t>
      </w:r>
      <w:r w:rsidRPr="002B0C06">
        <w:rPr>
          <w:sz w:val="28"/>
          <w:szCs w:val="28"/>
        </w:rPr>
        <w:t xml:space="preserve">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5548A3">
        <w:rPr>
          <w:sz w:val="28"/>
          <w:szCs w:val="28"/>
        </w:rPr>
        <w:br/>
      </w:r>
      <w:r w:rsidRPr="002B0C06">
        <w:rPr>
          <w:sz w:val="28"/>
          <w:szCs w:val="28"/>
        </w:rPr>
        <w:t>(в Ломоносовском, Октябрьском и Соломбальском территориальных округах)</w:t>
      </w:r>
      <w:r>
        <w:rPr>
          <w:sz w:val="28"/>
          <w:szCs w:val="28"/>
        </w:rPr>
        <w:t>"</w:t>
      </w:r>
      <w:r w:rsidRPr="002B0C06">
        <w:rPr>
          <w:sz w:val="28"/>
          <w:szCs w:val="28"/>
        </w:rPr>
        <w:t xml:space="preserve"> (далее – Постановление № 460-пп);</w:t>
      </w:r>
    </w:p>
    <w:p w:rsidR="0091470F" w:rsidRDefault="0091470F" w:rsidP="00AD51FB">
      <w:pPr>
        <w:pStyle w:val="Default"/>
        <w:ind w:firstLine="709"/>
        <w:jc w:val="both"/>
        <w:rPr>
          <w:sz w:val="28"/>
          <w:szCs w:val="28"/>
        </w:rPr>
      </w:pPr>
      <w:r w:rsidRPr="00CB7E9F">
        <w:rPr>
          <w:sz w:val="28"/>
          <w:szCs w:val="28"/>
        </w:rPr>
        <w:t xml:space="preserve">иных законов и нормативных правовых актов Российской Федерации, Архангельской области, городского округа </w:t>
      </w:r>
      <w:r>
        <w:rPr>
          <w:sz w:val="28"/>
          <w:szCs w:val="28"/>
        </w:rPr>
        <w:t>"</w:t>
      </w:r>
      <w:r w:rsidRPr="00CB7E9F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".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Проект </w:t>
      </w:r>
      <w:r w:rsidR="00B64DCC">
        <w:rPr>
          <w:sz w:val="28"/>
          <w:szCs w:val="28"/>
        </w:rPr>
        <w:t>планировки территории</w:t>
      </w:r>
      <w:r w:rsidRPr="002B0C06">
        <w:rPr>
          <w:sz w:val="28"/>
          <w:szCs w:val="28"/>
        </w:rPr>
        <w:t xml:space="preserve"> определяет: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концепцию архитектурно-пространственного развития проектируемой территории;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параметры застройки;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очередность освоения территории;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организацию улично-дорожной сети и транспортного обслуживания;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развитие системы социального обслуживания, инженерного оборудования и благоустройства, развитие системы озеленения.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Согласно Заданию, проект </w:t>
      </w:r>
      <w:r w:rsidR="00B64DCC">
        <w:rPr>
          <w:sz w:val="28"/>
          <w:szCs w:val="28"/>
        </w:rPr>
        <w:t>планировки территории</w:t>
      </w:r>
      <w:r w:rsidRPr="002B0C06">
        <w:rPr>
          <w:sz w:val="28"/>
          <w:szCs w:val="28"/>
        </w:rPr>
        <w:t xml:space="preserve"> состоит из основной части (Том 1), которая подлежит утверждению, и материалов по ее обоснованию (Том 2). Масштаб графической части проекта планировки территории: М 1:2000.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Графические материалы разработаны с использованием сведений </w:t>
      </w:r>
      <w:r w:rsidR="005548A3">
        <w:rPr>
          <w:sz w:val="28"/>
          <w:szCs w:val="28"/>
        </w:rPr>
        <w:br/>
      </w:r>
      <w:r w:rsidRPr="002B0C06">
        <w:rPr>
          <w:sz w:val="28"/>
          <w:szCs w:val="28"/>
        </w:rPr>
        <w:t xml:space="preserve">из информационной системы обеспечения градостроительной деятельности </w:t>
      </w:r>
      <w:r w:rsidR="005548A3">
        <w:rPr>
          <w:sz w:val="28"/>
          <w:szCs w:val="28"/>
        </w:rPr>
        <w:br/>
      </w:r>
      <w:r w:rsidRPr="002B0C06">
        <w:rPr>
          <w:sz w:val="28"/>
          <w:szCs w:val="28"/>
        </w:rPr>
        <w:t xml:space="preserve">на территории городского округа </w:t>
      </w:r>
      <w:r>
        <w:rPr>
          <w:sz w:val="28"/>
          <w:szCs w:val="28"/>
        </w:rPr>
        <w:t>"</w:t>
      </w:r>
      <w:r w:rsidRPr="002B0C06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2B0C06">
        <w:rPr>
          <w:sz w:val="28"/>
          <w:szCs w:val="28"/>
        </w:rPr>
        <w:t xml:space="preserve"> М 1:500.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>Чертеж планировки территории графической части</w:t>
      </w:r>
      <w:r w:rsidR="00B64DCC">
        <w:rPr>
          <w:sz w:val="28"/>
          <w:szCs w:val="28"/>
        </w:rPr>
        <w:t xml:space="preserve"> представлен </w:t>
      </w:r>
      <w:r w:rsidR="005548A3">
        <w:rPr>
          <w:sz w:val="28"/>
          <w:szCs w:val="28"/>
        </w:rPr>
        <w:br/>
      </w:r>
      <w:r w:rsidR="00B64DCC">
        <w:rPr>
          <w:sz w:val="28"/>
          <w:szCs w:val="28"/>
        </w:rPr>
        <w:t>в приложении к настоящему проекту и</w:t>
      </w:r>
      <w:r w:rsidRPr="002B0C06">
        <w:rPr>
          <w:sz w:val="28"/>
          <w:szCs w:val="28"/>
        </w:rPr>
        <w:t xml:space="preserve"> включает в себя: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lastRenderedPageBreak/>
        <w:t xml:space="preserve">красные линии. Красные линии в проекте требуют уточнения (отмены </w:t>
      </w:r>
      <w:r>
        <w:rPr>
          <w:sz w:val="28"/>
          <w:szCs w:val="28"/>
        </w:rPr>
        <w:br/>
      </w:r>
      <w:r w:rsidRPr="002B0C06">
        <w:rPr>
          <w:sz w:val="28"/>
          <w:szCs w:val="28"/>
        </w:rPr>
        <w:t xml:space="preserve">и установления) на части территории, прилегающей к береговой линии протоки Кузнечиха реки Северная Двина;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границы существующих и планируемых элементов планировочной структуры;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границы зон планируемого размещения объектов капитального строительства. </w:t>
      </w:r>
    </w:p>
    <w:p w:rsidR="002B0C06" w:rsidRPr="002B0C06" w:rsidRDefault="002B0C06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B0C06">
        <w:rPr>
          <w:sz w:val="28"/>
          <w:szCs w:val="28"/>
        </w:rPr>
        <w:t xml:space="preserve">Согласование проекта </w:t>
      </w:r>
      <w:r w:rsidR="00B64DCC">
        <w:rPr>
          <w:sz w:val="28"/>
          <w:szCs w:val="28"/>
        </w:rPr>
        <w:t>планировки территории</w:t>
      </w:r>
      <w:r w:rsidRPr="002B0C06">
        <w:rPr>
          <w:sz w:val="28"/>
          <w:szCs w:val="28"/>
        </w:rPr>
        <w:t xml:space="preserve"> осуществляется применительно к изменяемой части.</w:t>
      </w:r>
    </w:p>
    <w:p w:rsidR="00A82A32" w:rsidRPr="005E6601" w:rsidRDefault="00A82A32" w:rsidP="005E6601">
      <w:pPr>
        <w:ind w:firstLine="709"/>
        <w:jc w:val="both"/>
        <w:rPr>
          <w:sz w:val="28"/>
          <w:szCs w:val="28"/>
        </w:rPr>
      </w:pPr>
    </w:p>
    <w:p w:rsidR="00A82A32" w:rsidRPr="005E6601" w:rsidRDefault="00A82A32" w:rsidP="00763963">
      <w:pPr>
        <w:jc w:val="center"/>
        <w:rPr>
          <w:sz w:val="28"/>
          <w:szCs w:val="28"/>
        </w:rPr>
      </w:pPr>
      <w:r w:rsidRPr="005E6601">
        <w:rPr>
          <w:sz w:val="28"/>
          <w:szCs w:val="28"/>
        </w:rPr>
        <w:t>2. Градостроительная ситуация</w:t>
      </w:r>
    </w:p>
    <w:p w:rsidR="00A82A32" w:rsidRPr="005E6601" w:rsidRDefault="00A82A32" w:rsidP="005E6601">
      <w:pPr>
        <w:ind w:firstLine="709"/>
        <w:jc w:val="both"/>
        <w:rPr>
          <w:sz w:val="28"/>
          <w:szCs w:val="28"/>
        </w:rPr>
      </w:pPr>
    </w:p>
    <w:p w:rsidR="00A82A32" w:rsidRPr="005E6601" w:rsidRDefault="00A82A32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Территория элемента планировочной структуры представлена смежными земельными участками. Естественной границей разработки проекта планировки территории с северо-западной стороны является протока Кузнечиха реки Северная Двина. </w:t>
      </w:r>
    </w:p>
    <w:p w:rsidR="00A82A32" w:rsidRPr="005E6601" w:rsidRDefault="00A82A32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Остальные границы определены:</w:t>
      </w:r>
    </w:p>
    <w:p w:rsidR="00A82A32" w:rsidRPr="005E6601" w:rsidRDefault="00A82A32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с северо-восточной стороны – внутриквартальные территории, железнодорожные пути существующей промзоны; </w:t>
      </w:r>
    </w:p>
    <w:p w:rsidR="00A82A32" w:rsidRPr="005E6601" w:rsidRDefault="00A82A32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с юго-восточной стороны – Окружное шоссе; </w:t>
      </w:r>
    </w:p>
    <w:p w:rsidR="00A82A32" w:rsidRPr="005E6601" w:rsidRDefault="00A82A32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с юго-западной стороны – проезд Сибиряковцев, проектируемая улица Новая, внутриквартальные территории. </w:t>
      </w:r>
    </w:p>
    <w:p w:rsidR="00A82A32" w:rsidRPr="005E6601" w:rsidRDefault="00A82A32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Территорию в направлении с юго-востока на северо-запад пересекает малая река Банная, впадающая в Северную Двину. </w:t>
      </w:r>
    </w:p>
    <w:p w:rsidR="00A82A32" w:rsidRPr="005E6601" w:rsidRDefault="00A82A32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В границах проектируемой территории на данный момент преобладают складские и промышленные предприятия, отсутствует развитая инфраструктура и сфера обслуживания населения. В северо-восточной части территории </w:t>
      </w:r>
      <w:r w:rsidR="0000720B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на берегу Кузнечихи расположена существующая посадочная площадка санитарной авиации. </w:t>
      </w:r>
    </w:p>
    <w:p w:rsidR="00A82A32" w:rsidRPr="005E6601" w:rsidRDefault="00A82A32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На территории сформирована система магистральных улиц </w:t>
      </w:r>
      <w:r w:rsidR="005548A3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и транспортных связей с другими частями города и загородными территориями, подлежащая реконструкции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</w:t>
      </w:r>
      <w:r w:rsidR="005548A3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в составе Генерального плана. </w:t>
      </w:r>
    </w:p>
    <w:p w:rsidR="00A82A32" w:rsidRPr="005E6601" w:rsidRDefault="00A82A32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Транспортная связь обеспечивается: </w:t>
      </w:r>
    </w:p>
    <w:p w:rsidR="00A82A32" w:rsidRPr="005E6601" w:rsidRDefault="00A82A32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по наб. реки Кузнечихи (участок набережной вдоль протоки Кузнечиха) </w:t>
      </w:r>
      <w:r w:rsidR="005548A3">
        <w:rPr>
          <w:sz w:val="28"/>
          <w:szCs w:val="28"/>
        </w:rPr>
        <w:br/>
      </w:r>
      <w:r w:rsidRPr="005E6601">
        <w:rPr>
          <w:sz w:val="28"/>
          <w:szCs w:val="28"/>
        </w:rPr>
        <w:t>и ул. Новая (планируемые к размещению магистральные улицы районного значения, названия улиц – условные);</w:t>
      </w:r>
    </w:p>
    <w:p w:rsidR="00A82A32" w:rsidRPr="005E6601" w:rsidRDefault="00C05A50" w:rsidP="005E66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A82A32" w:rsidRPr="005E6601">
        <w:rPr>
          <w:sz w:val="28"/>
          <w:szCs w:val="28"/>
        </w:rPr>
        <w:t xml:space="preserve">проезду Сибиряковцев (планируемый к размещению участок магистральной улицы общегородского значения регулируемого движения); </w:t>
      </w:r>
    </w:p>
    <w:p w:rsidR="00A82A32" w:rsidRPr="005E6601" w:rsidRDefault="00C05A50" w:rsidP="005E66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A82A32" w:rsidRPr="005E6601">
        <w:rPr>
          <w:sz w:val="28"/>
          <w:szCs w:val="28"/>
        </w:rPr>
        <w:t xml:space="preserve">Окружному шоссе (существующей магистральной улице общегородского значения регулируемого движения). </w:t>
      </w:r>
    </w:p>
    <w:p w:rsidR="00A82A32" w:rsidRPr="005E6601" w:rsidRDefault="00A82A32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lastRenderedPageBreak/>
        <w:t>На территории проектирования расположены объекты, под</w:t>
      </w:r>
      <w:r w:rsidR="00763963">
        <w:rPr>
          <w:sz w:val="28"/>
          <w:szCs w:val="28"/>
        </w:rPr>
        <w:t xml:space="preserve">лежащие сносу </w:t>
      </w:r>
      <w:r w:rsidRPr="005E6601">
        <w:rPr>
          <w:sz w:val="28"/>
          <w:szCs w:val="28"/>
        </w:rPr>
        <w:t xml:space="preserve">коммунально-складского, промышленного, административно-делового </w:t>
      </w:r>
      <w:r w:rsidR="005548A3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и общественного назначения, транспортного обслуживания. </w:t>
      </w:r>
    </w:p>
    <w:p w:rsidR="00A82A32" w:rsidRPr="005E6601" w:rsidRDefault="00A82A32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Существующее благоустройство территории проектирования представлено в виде внутриквартальных проездов, тротуаров. Озеленение неорганизованное (существующие деревья, кустарники). Обеспеченность парковочными стоянками – удовлетворительная. Организованные парки, скверы, детские и спортивные площадки на данной территории отсутствуют.</w:t>
      </w:r>
    </w:p>
    <w:p w:rsidR="00AD51FB" w:rsidRDefault="00763963" w:rsidP="00763963">
      <w:pPr>
        <w:keepNext/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AD51FB" w:rsidRPr="00AD51F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02FE3">
        <w:rPr>
          <w:sz w:val="28"/>
          <w:szCs w:val="28"/>
        </w:rPr>
        <w:t>Градостроительные регламенты</w:t>
      </w:r>
    </w:p>
    <w:p w:rsidR="004F00E1" w:rsidRDefault="004F00E1" w:rsidP="00763963">
      <w:pPr>
        <w:keepNext/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2.1.1. </w:t>
      </w:r>
      <w:r w:rsidRPr="00AD51FB">
        <w:rPr>
          <w:iCs/>
          <w:sz w:val="28"/>
          <w:szCs w:val="28"/>
        </w:rPr>
        <w:t>Функциональные зоны</w:t>
      </w:r>
    </w:p>
    <w:p w:rsidR="00AD51FB" w:rsidRPr="00AD51FB" w:rsidRDefault="00AD51FB" w:rsidP="00AD51FB">
      <w:pPr>
        <w:tabs>
          <w:tab w:val="left" w:pos="6015"/>
        </w:tabs>
        <w:ind w:firstLine="709"/>
        <w:jc w:val="both"/>
        <w:rPr>
          <w:iCs/>
          <w:sz w:val="28"/>
          <w:szCs w:val="28"/>
        </w:rPr>
      </w:pPr>
      <w:r w:rsidRPr="00AD51FB">
        <w:rPr>
          <w:iCs/>
          <w:sz w:val="28"/>
          <w:szCs w:val="28"/>
        </w:rPr>
        <w:t>Функциональные зоны, согласно Генеральному плану</w:t>
      </w:r>
      <w:r w:rsidR="004F00E1">
        <w:rPr>
          <w:iCs/>
          <w:sz w:val="28"/>
          <w:szCs w:val="28"/>
        </w:rPr>
        <w:t xml:space="preserve">, </w:t>
      </w:r>
      <w:r w:rsidR="004F00E1" w:rsidRPr="004F00E1">
        <w:rPr>
          <w:iCs/>
          <w:sz w:val="28"/>
          <w:szCs w:val="28"/>
        </w:rPr>
        <w:t>в границах которых разрабатывается проект планировки территории</w:t>
      </w:r>
      <w:r w:rsidRPr="00AD51FB">
        <w:rPr>
          <w:iCs/>
          <w:sz w:val="28"/>
          <w:szCs w:val="28"/>
        </w:rPr>
        <w:t>:</w:t>
      </w:r>
    </w:p>
    <w:p w:rsidR="00E02FE3" w:rsidRDefault="00E02FE3" w:rsidP="00AD51FB">
      <w:pPr>
        <w:shd w:val="clear" w:color="auto" w:fill="FFFFFF"/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 xml:space="preserve">планируемая зона смешанной и общественно-деловой застройки; </w:t>
      </w:r>
    </w:p>
    <w:p w:rsidR="00E02FE3" w:rsidRDefault="00E02FE3" w:rsidP="00AD51FB">
      <w:pPr>
        <w:shd w:val="clear" w:color="auto" w:fill="FFFFFF"/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 xml:space="preserve">планируемая зона озелененных территорий общего пользования; </w:t>
      </w:r>
    </w:p>
    <w:p w:rsidR="00E02FE3" w:rsidRDefault="00E02FE3" w:rsidP="00AD51FB">
      <w:pPr>
        <w:shd w:val="clear" w:color="auto" w:fill="FFFFFF"/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 xml:space="preserve">планируемая зона озелененных территорий специального назначения; </w:t>
      </w:r>
    </w:p>
    <w:p w:rsidR="00E02FE3" w:rsidRDefault="00E02FE3" w:rsidP="00AD51FB">
      <w:pPr>
        <w:shd w:val="clear" w:color="auto" w:fill="FFFFFF"/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 xml:space="preserve">планируемая коммунально-складская зона; </w:t>
      </w:r>
    </w:p>
    <w:p w:rsidR="00E02FE3" w:rsidRDefault="00E02FE3" w:rsidP="00AD51FB">
      <w:pPr>
        <w:shd w:val="clear" w:color="auto" w:fill="FFFFFF"/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>зона транспортной инфраструктуры.</w:t>
      </w:r>
    </w:p>
    <w:p w:rsidR="004F00E1" w:rsidRDefault="004F00E1" w:rsidP="00AD51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2.1.2. </w:t>
      </w:r>
      <w:r w:rsidRPr="00AD51FB">
        <w:rPr>
          <w:sz w:val="28"/>
          <w:szCs w:val="28"/>
        </w:rPr>
        <w:t>Территориальные зоны</w:t>
      </w:r>
    </w:p>
    <w:p w:rsidR="00AD51FB" w:rsidRPr="00AD51FB" w:rsidRDefault="00AD51FB" w:rsidP="00AD51FB">
      <w:pPr>
        <w:shd w:val="clear" w:color="auto" w:fill="FFFFFF"/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 xml:space="preserve">Территориальные зоны, согласно Правилам землепользования </w:t>
      </w:r>
      <w:r w:rsidR="005548A3">
        <w:rPr>
          <w:sz w:val="28"/>
          <w:szCs w:val="28"/>
        </w:rPr>
        <w:br/>
      </w:r>
      <w:r w:rsidRPr="00AD51FB">
        <w:rPr>
          <w:sz w:val="28"/>
          <w:szCs w:val="28"/>
        </w:rPr>
        <w:t>и застройки</w:t>
      </w:r>
      <w:r w:rsidR="004F00E1">
        <w:rPr>
          <w:sz w:val="28"/>
          <w:szCs w:val="28"/>
        </w:rPr>
        <w:t xml:space="preserve">, </w:t>
      </w:r>
      <w:r w:rsidR="004F00E1" w:rsidRPr="004F00E1">
        <w:rPr>
          <w:iCs/>
          <w:sz w:val="28"/>
          <w:szCs w:val="28"/>
        </w:rPr>
        <w:t>в границах которых разрабатывается проект планировки территории</w:t>
      </w:r>
      <w:r w:rsidRPr="00AD51FB">
        <w:rPr>
          <w:sz w:val="28"/>
          <w:szCs w:val="28"/>
        </w:rPr>
        <w:t xml:space="preserve">: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>зона смешанной и общественно-деловой</w:t>
      </w:r>
      <w:r w:rsidR="00763963">
        <w:rPr>
          <w:sz w:val="28"/>
          <w:szCs w:val="28"/>
        </w:rPr>
        <w:t xml:space="preserve"> застройки (кодовое обозначение </w:t>
      </w:r>
      <w:r w:rsidRPr="00E02FE3">
        <w:rPr>
          <w:sz w:val="28"/>
          <w:szCs w:val="28"/>
        </w:rPr>
        <w:t>– О1-1);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>зона озелененных территор</w:t>
      </w:r>
      <w:r>
        <w:rPr>
          <w:sz w:val="28"/>
          <w:szCs w:val="28"/>
        </w:rPr>
        <w:t>ий общего пользования (</w:t>
      </w:r>
      <w:r w:rsidR="00763963">
        <w:rPr>
          <w:sz w:val="28"/>
          <w:szCs w:val="28"/>
        </w:rPr>
        <w:t>кодовое обозначение </w:t>
      </w:r>
      <w:r w:rsidRPr="00E02FE3">
        <w:rPr>
          <w:sz w:val="28"/>
          <w:szCs w:val="28"/>
        </w:rPr>
        <w:t>– </w:t>
      </w:r>
      <w:r>
        <w:rPr>
          <w:sz w:val="28"/>
          <w:szCs w:val="28"/>
        </w:rPr>
        <w:t>Пл);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 xml:space="preserve">зона озелененных территорий специального назначения (кодовое обозначение </w:t>
      </w:r>
      <w:r>
        <w:rPr>
          <w:sz w:val="28"/>
          <w:szCs w:val="28"/>
        </w:rPr>
        <w:t xml:space="preserve"> </w:t>
      </w:r>
      <w:r w:rsidRPr="00E02FE3">
        <w:rPr>
          <w:sz w:val="28"/>
          <w:szCs w:val="28"/>
        </w:rPr>
        <w:t>– Пл1);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>коммунально-скла</w:t>
      </w:r>
      <w:r w:rsidR="00763963">
        <w:rPr>
          <w:sz w:val="28"/>
          <w:szCs w:val="28"/>
        </w:rPr>
        <w:t>дская зона (кодовое обозначение </w:t>
      </w:r>
      <w:r w:rsidRPr="00E02FE3">
        <w:rPr>
          <w:sz w:val="28"/>
          <w:szCs w:val="28"/>
        </w:rPr>
        <w:t>– П2);</w:t>
      </w:r>
      <w:r w:rsidR="00AD51FB" w:rsidRPr="00E02FE3">
        <w:rPr>
          <w:sz w:val="28"/>
          <w:szCs w:val="28"/>
        </w:rPr>
        <w:t xml:space="preserve">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>зона транспортной инфр</w:t>
      </w:r>
      <w:r w:rsidR="00763963">
        <w:rPr>
          <w:sz w:val="28"/>
          <w:szCs w:val="28"/>
        </w:rPr>
        <w:t>аструктуры (кодовое обозначение </w:t>
      </w:r>
      <w:r w:rsidRPr="00E02FE3">
        <w:rPr>
          <w:sz w:val="28"/>
          <w:szCs w:val="28"/>
        </w:rPr>
        <w:t>– Т).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 xml:space="preserve">Установленные виды разрешенного использования в территориальных зонах: </w:t>
      </w:r>
    </w:p>
    <w:p w:rsidR="00E02FE3" w:rsidRDefault="004F00E1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з</w:t>
      </w:r>
      <w:r w:rsidR="00E02FE3" w:rsidRPr="00E02FE3">
        <w:rPr>
          <w:sz w:val="28"/>
          <w:szCs w:val="28"/>
        </w:rPr>
        <w:t>она смешанной и общественно-деловой застройки (</w:t>
      </w:r>
      <w:r w:rsidR="00F97558" w:rsidRPr="00E02FE3">
        <w:rPr>
          <w:sz w:val="28"/>
          <w:szCs w:val="28"/>
        </w:rPr>
        <w:t>кодовое обозначение</w:t>
      </w:r>
      <w:r>
        <w:rPr>
          <w:sz w:val="28"/>
          <w:szCs w:val="28"/>
        </w:rPr>
        <w:t> </w:t>
      </w:r>
      <w:r w:rsidR="00F97558" w:rsidRPr="00E02FE3">
        <w:rPr>
          <w:sz w:val="28"/>
          <w:szCs w:val="28"/>
        </w:rPr>
        <w:t>– </w:t>
      </w:r>
      <w:r>
        <w:rPr>
          <w:sz w:val="28"/>
          <w:szCs w:val="28"/>
        </w:rPr>
        <w:t>О1-1).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>Основные виды разрешенного использования: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 xml:space="preserve">для индивидуального жилищного строительства (2.1);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 xml:space="preserve">малоэтажная многоквартирная жилая застройка (2.1.1);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 xml:space="preserve">среднеэтажная жилая застройка (2.5);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 xml:space="preserve">многоэтажная жилая застройка (высотная застройка) (2.6);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>ком</w:t>
      </w:r>
      <w:r>
        <w:rPr>
          <w:sz w:val="28"/>
          <w:szCs w:val="28"/>
        </w:rPr>
        <w:t xml:space="preserve">мунальное обслуживание (3.1);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>с</w:t>
      </w:r>
      <w:r>
        <w:rPr>
          <w:sz w:val="28"/>
          <w:szCs w:val="28"/>
        </w:rPr>
        <w:t xml:space="preserve">оциальное обслуживание (3.2);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бытовое обслуживание (3.3);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здравоохранение (3.4);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>обр</w:t>
      </w:r>
      <w:r>
        <w:rPr>
          <w:sz w:val="28"/>
          <w:szCs w:val="28"/>
        </w:rPr>
        <w:t xml:space="preserve">азование и просвещение (3.5);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культурное развитие (3.6);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>рел</w:t>
      </w:r>
      <w:r>
        <w:rPr>
          <w:sz w:val="28"/>
          <w:szCs w:val="28"/>
        </w:rPr>
        <w:t xml:space="preserve">игиозное использование (3.7);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lastRenderedPageBreak/>
        <w:t>о</w:t>
      </w:r>
      <w:r>
        <w:rPr>
          <w:sz w:val="28"/>
          <w:szCs w:val="28"/>
        </w:rPr>
        <w:t xml:space="preserve">бщественное управление (3.8);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>госуд</w:t>
      </w:r>
      <w:r>
        <w:rPr>
          <w:sz w:val="28"/>
          <w:szCs w:val="28"/>
        </w:rPr>
        <w:t xml:space="preserve">арственное управление (3.8.1);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>обеспечени</w:t>
      </w:r>
      <w:r>
        <w:rPr>
          <w:sz w:val="28"/>
          <w:szCs w:val="28"/>
        </w:rPr>
        <w:t xml:space="preserve">е научной деятельности (3.9);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>амбулаторное ветери</w:t>
      </w:r>
      <w:r>
        <w:rPr>
          <w:sz w:val="28"/>
          <w:szCs w:val="28"/>
        </w:rPr>
        <w:t xml:space="preserve">нарное обслуживание (3.10.1);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деловое управление (4.1);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магазины (4.4);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 xml:space="preserve">банковская и </w:t>
      </w:r>
      <w:r>
        <w:rPr>
          <w:sz w:val="28"/>
          <w:szCs w:val="28"/>
        </w:rPr>
        <w:t xml:space="preserve">страховая деятельность (4.5);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>об</w:t>
      </w:r>
      <w:r>
        <w:rPr>
          <w:sz w:val="28"/>
          <w:szCs w:val="28"/>
        </w:rPr>
        <w:t xml:space="preserve">щественное питание (4.6);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>го</w:t>
      </w:r>
      <w:r>
        <w:rPr>
          <w:sz w:val="28"/>
          <w:szCs w:val="28"/>
        </w:rPr>
        <w:t xml:space="preserve">стиничное обслуживание (4.7);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развлечение (4.8);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служебные гаражи (4.9);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отдых (рекреация) (5.0); </w:t>
      </w:r>
    </w:p>
    <w:p w:rsid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>обеспечение вн</w:t>
      </w:r>
      <w:r>
        <w:rPr>
          <w:sz w:val="28"/>
          <w:szCs w:val="28"/>
        </w:rPr>
        <w:t xml:space="preserve">утреннего правопорядка (8.3); </w:t>
      </w:r>
    </w:p>
    <w:p w:rsidR="00F97558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 xml:space="preserve">историко-культурная деятельность (9.3). </w:t>
      </w:r>
    </w:p>
    <w:p w:rsidR="00F97558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>Условно разрешённые виды использов</w:t>
      </w:r>
      <w:r w:rsidR="00F97558">
        <w:rPr>
          <w:sz w:val="28"/>
          <w:szCs w:val="28"/>
        </w:rPr>
        <w:t xml:space="preserve">ания: </w:t>
      </w:r>
    </w:p>
    <w:p w:rsidR="00F97558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>хра</w:t>
      </w:r>
      <w:r w:rsidR="00F97558">
        <w:rPr>
          <w:sz w:val="28"/>
          <w:szCs w:val="28"/>
        </w:rPr>
        <w:t xml:space="preserve">нение автотранспорта (2.7.1);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общежития (3.2.4); </w:t>
      </w:r>
    </w:p>
    <w:p w:rsidR="00E02FE3" w:rsidRPr="00E02FE3" w:rsidRDefault="00E02FE3" w:rsidP="00AD51FB">
      <w:pPr>
        <w:ind w:firstLine="709"/>
        <w:jc w:val="both"/>
        <w:rPr>
          <w:sz w:val="28"/>
          <w:szCs w:val="28"/>
        </w:rPr>
      </w:pPr>
      <w:r w:rsidRPr="00E02FE3">
        <w:rPr>
          <w:sz w:val="28"/>
          <w:szCs w:val="28"/>
        </w:rPr>
        <w:t>объекты торговли (торговые центры, торгово-развлекательные центры (комплексы) (4.2);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рынки (4.3);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объек</w:t>
      </w:r>
      <w:r>
        <w:rPr>
          <w:sz w:val="28"/>
          <w:szCs w:val="28"/>
        </w:rPr>
        <w:t xml:space="preserve">ты дорожного сервиса (4.9.1);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 (5.1);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причал</w:t>
      </w:r>
      <w:r>
        <w:rPr>
          <w:sz w:val="28"/>
          <w:szCs w:val="28"/>
        </w:rPr>
        <w:t xml:space="preserve">ы для маломерных судов (5.4);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произво</w:t>
      </w:r>
      <w:r>
        <w:rPr>
          <w:sz w:val="28"/>
          <w:szCs w:val="28"/>
        </w:rPr>
        <w:t xml:space="preserve">дственная деятельность (6.0);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водный транспорт (7.3);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 xml:space="preserve">обороны и безопасности (8.0);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земельные участки (террито</w:t>
      </w:r>
      <w:r>
        <w:rPr>
          <w:sz w:val="28"/>
          <w:szCs w:val="28"/>
        </w:rPr>
        <w:t>рии) общего пользования (12.0).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Вспомогательные вид</w:t>
      </w:r>
      <w:r>
        <w:rPr>
          <w:sz w:val="28"/>
          <w:szCs w:val="28"/>
        </w:rPr>
        <w:t xml:space="preserve">ы разрешённого использования: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ком</w:t>
      </w:r>
      <w:r>
        <w:rPr>
          <w:sz w:val="28"/>
          <w:szCs w:val="28"/>
        </w:rPr>
        <w:t xml:space="preserve">мунальное обслуживание (3.1);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площадки</w:t>
      </w:r>
      <w:r>
        <w:rPr>
          <w:sz w:val="28"/>
          <w:szCs w:val="28"/>
        </w:rPr>
        <w:t xml:space="preserve"> для занятий спортом (5.1.3);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благоус</w:t>
      </w:r>
      <w:r>
        <w:rPr>
          <w:sz w:val="28"/>
          <w:szCs w:val="28"/>
        </w:rPr>
        <w:t xml:space="preserve">тройство территории (12.0.2);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у</w:t>
      </w:r>
      <w:r>
        <w:rPr>
          <w:sz w:val="28"/>
          <w:szCs w:val="28"/>
        </w:rPr>
        <w:t xml:space="preserve">лично-дорожная сеть (12.0.1); </w:t>
      </w:r>
    </w:p>
    <w:p w:rsidR="00F97558" w:rsidRDefault="004F00E1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здравоохранение (3.4);</w:t>
      </w:r>
    </w:p>
    <w:p w:rsidR="00F97558" w:rsidRDefault="004F00E1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з</w:t>
      </w:r>
      <w:r w:rsidR="00F97558" w:rsidRPr="00F97558">
        <w:rPr>
          <w:sz w:val="28"/>
          <w:szCs w:val="28"/>
        </w:rPr>
        <w:t>она озелененных территорий общего пользования (</w:t>
      </w:r>
      <w:r w:rsidR="00763963">
        <w:rPr>
          <w:sz w:val="28"/>
          <w:szCs w:val="28"/>
        </w:rPr>
        <w:t>кодовое обозначение </w:t>
      </w:r>
      <w:r w:rsidR="00F97558" w:rsidRPr="00E02FE3">
        <w:rPr>
          <w:sz w:val="28"/>
          <w:szCs w:val="28"/>
        </w:rPr>
        <w:t>– </w:t>
      </w:r>
      <w:r>
        <w:rPr>
          <w:sz w:val="28"/>
          <w:szCs w:val="28"/>
        </w:rPr>
        <w:t>Пл).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Основные вид</w:t>
      </w:r>
      <w:r>
        <w:rPr>
          <w:sz w:val="28"/>
          <w:szCs w:val="28"/>
        </w:rPr>
        <w:t xml:space="preserve">ы разрешенного использования: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 xml:space="preserve">запас (12.3).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Условно ра</w:t>
      </w:r>
      <w:r>
        <w:rPr>
          <w:sz w:val="28"/>
          <w:szCs w:val="28"/>
        </w:rPr>
        <w:t>зреш</w:t>
      </w:r>
      <w:r w:rsidR="005D4A4E">
        <w:rPr>
          <w:sz w:val="28"/>
          <w:szCs w:val="28"/>
        </w:rPr>
        <w:t>е</w:t>
      </w:r>
      <w:r>
        <w:rPr>
          <w:sz w:val="28"/>
          <w:szCs w:val="28"/>
        </w:rPr>
        <w:t xml:space="preserve">нные виды использования: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ре</w:t>
      </w:r>
      <w:r>
        <w:rPr>
          <w:sz w:val="28"/>
          <w:szCs w:val="28"/>
        </w:rPr>
        <w:t>лигиозное использование (3.7)</w:t>
      </w:r>
      <w:r w:rsidR="00D33E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ко</w:t>
      </w:r>
      <w:r>
        <w:rPr>
          <w:sz w:val="28"/>
          <w:szCs w:val="28"/>
        </w:rPr>
        <w:t>ммунальное обслуживание (3.1)</w:t>
      </w:r>
      <w:r w:rsidR="00D33E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па</w:t>
      </w:r>
      <w:r>
        <w:rPr>
          <w:sz w:val="28"/>
          <w:szCs w:val="28"/>
        </w:rPr>
        <w:t>рки культуры и отдыха (3.6.2)</w:t>
      </w:r>
      <w:r w:rsidR="00D33E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общественное питание (4.6)</w:t>
      </w:r>
      <w:r w:rsidR="00D33E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отдых (рекреация) (5.0)</w:t>
      </w:r>
      <w:r w:rsidR="00D33E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автомобильный транспорт (7.2)</w:t>
      </w:r>
      <w:r w:rsidR="00D33E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водный транспорт (7.3)</w:t>
      </w:r>
      <w:r w:rsidR="00D33E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lastRenderedPageBreak/>
        <w:t>обеспечение в</w:t>
      </w:r>
      <w:r>
        <w:rPr>
          <w:sz w:val="28"/>
          <w:szCs w:val="28"/>
        </w:rPr>
        <w:t>нутреннего правопорядка (8.3)</w:t>
      </w:r>
      <w:r w:rsidR="00D33E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 xml:space="preserve">благоустройство территории (12.0.2).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Вспомогательные вид</w:t>
      </w:r>
      <w:r>
        <w:rPr>
          <w:sz w:val="28"/>
          <w:szCs w:val="28"/>
        </w:rPr>
        <w:t xml:space="preserve">ы разрешённого использования: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ком</w:t>
      </w:r>
      <w:r>
        <w:rPr>
          <w:sz w:val="28"/>
          <w:szCs w:val="28"/>
        </w:rPr>
        <w:t xml:space="preserve">мунальное обслуживание (3.1);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площадки</w:t>
      </w:r>
      <w:r>
        <w:rPr>
          <w:sz w:val="28"/>
          <w:szCs w:val="28"/>
        </w:rPr>
        <w:t xml:space="preserve"> для занятий спортом (5.1.3);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благоус</w:t>
      </w:r>
      <w:r>
        <w:rPr>
          <w:sz w:val="28"/>
          <w:szCs w:val="28"/>
        </w:rPr>
        <w:t xml:space="preserve">тройство территории (12.0.2);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улично-дорожная с</w:t>
      </w:r>
      <w:r>
        <w:rPr>
          <w:sz w:val="28"/>
          <w:szCs w:val="28"/>
        </w:rPr>
        <w:t xml:space="preserve">еть (12.0.1); </w:t>
      </w:r>
    </w:p>
    <w:p w:rsidR="00F97558" w:rsidRDefault="004F00E1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здравоохранение (3.4);</w:t>
      </w:r>
      <w:r w:rsidR="00F97558" w:rsidRPr="00F97558">
        <w:rPr>
          <w:sz w:val="28"/>
          <w:szCs w:val="28"/>
        </w:rPr>
        <w:t xml:space="preserve"> </w:t>
      </w:r>
    </w:p>
    <w:p w:rsidR="00F97558" w:rsidRDefault="004F00E1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з</w:t>
      </w:r>
      <w:r w:rsidR="00F97558" w:rsidRPr="00F97558">
        <w:rPr>
          <w:sz w:val="28"/>
          <w:szCs w:val="28"/>
        </w:rPr>
        <w:t>она озелененных территорий специального назначения (</w:t>
      </w:r>
      <w:r w:rsidR="00763963">
        <w:rPr>
          <w:sz w:val="28"/>
          <w:szCs w:val="28"/>
        </w:rPr>
        <w:t>кодовое обозначение </w:t>
      </w:r>
      <w:r w:rsidR="00F97558" w:rsidRPr="00E02FE3">
        <w:rPr>
          <w:sz w:val="28"/>
          <w:szCs w:val="28"/>
        </w:rPr>
        <w:t>– </w:t>
      </w:r>
      <w:r>
        <w:rPr>
          <w:sz w:val="28"/>
          <w:szCs w:val="28"/>
        </w:rPr>
        <w:t>Пл1).</w:t>
      </w:r>
    </w:p>
    <w:p w:rsidR="00E02FE3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Основные виды разрешенного использования: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па</w:t>
      </w:r>
      <w:r>
        <w:rPr>
          <w:sz w:val="28"/>
          <w:szCs w:val="28"/>
        </w:rPr>
        <w:t>рки культуры и отдыха (3.6.2)</w:t>
      </w:r>
      <w:r w:rsidR="00D33E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деятельность по особой ох</w:t>
      </w:r>
      <w:r w:rsidR="00D33E38">
        <w:rPr>
          <w:sz w:val="28"/>
          <w:szCs w:val="28"/>
        </w:rPr>
        <w:t>ране и изучению природы (9.0);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 xml:space="preserve">охрана природных территорий (9.1).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 xml:space="preserve">Условно разрешённые виды использования: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ко</w:t>
      </w:r>
      <w:r>
        <w:rPr>
          <w:sz w:val="28"/>
          <w:szCs w:val="28"/>
        </w:rPr>
        <w:t>ммунальное обслуживание (3.1)</w:t>
      </w:r>
      <w:r w:rsidR="00D33E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прича</w:t>
      </w:r>
      <w:r>
        <w:rPr>
          <w:sz w:val="28"/>
          <w:szCs w:val="28"/>
        </w:rPr>
        <w:t>лы для маломерных судов (5.4)</w:t>
      </w:r>
      <w:r w:rsidR="00D33E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водный транспорт (7.3)</w:t>
      </w:r>
      <w:r w:rsidR="00D33E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 xml:space="preserve">благоустройство территории (12.0.2).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Вспомогательные вид</w:t>
      </w:r>
      <w:r>
        <w:rPr>
          <w:sz w:val="28"/>
          <w:szCs w:val="28"/>
        </w:rPr>
        <w:t>ы разреш</w:t>
      </w:r>
      <w:r w:rsidR="0000720B">
        <w:rPr>
          <w:sz w:val="28"/>
          <w:szCs w:val="28"/>
        </w:rPr>
        <w:t>е</w:t>
      </w:r>
      <w:r>
        <w:rPr>
          <w:sz w:val="28"/>
          <w:szCs w:val="28"/>
        </w:rPr>
        <w:t xml:space="preserve">нного использования: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 xml:space="preserve">коммунальное </w:t>
      </w:r>
      <w:r>
        <w:rPr>
          <w:sz w:val="28"/>
          <w:szCs w:val="28"/>
        </w:rPr>
        <w:t xml:space="preserve">обслуживание (3.1);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площадки</w:t>
      </w:r>
      <w:r>
        <w:rPr>
          <w:sz w:val="28"/>
          <w:szCs w:val="28"/>
        </w:rPr>
        <w:t xml:space="preserve"> для занятий спортом (5.1.3);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благоус</w:t>
      </w:r>
      <w:r>
        <w:rPr>
          <w:sz w:val="28"/>
          <w:szCs w:val="28"/>
        </w:rPr>
        <w:t xml:space="preserve">тройство территории (12.0.2); </w:t>
      </w:r>
    </w:p>
    <w:p w:rsidR="00F97558" w:rsidRDefault="004F00E1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улично-дорожная сеть (12.0.1);</w:t>
      </w:r>
    </w:p>
    <w:p w:rsidR="00F97558" w:rsidRDefault="004F00E1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к</w:t>
      </w:r>
      <w:r w:rsidR="00F97558" w:rsidRPr="00F97558">
        <w:rPr>
          <w:sz w:val="28"/>
          <w:szCs w:val="28"/>
        </w:rPr>
        <w:t>оммунально-складская зона (</w:t>
      </w:r>
      <w:r w:rsidR="00763963">
        <w:rPr>
          <w:sz w:val="28"/>
          <w:szCs w:val="28"/>
        </w:rPr>
        <w:t>кодовое обозначение </w:t>
      </w:r>
      <w:r w:rsidR="00D33E38" w:rsidRPr="00E02FE3">
        <w:rPr>
          <w:sz w:val="28"/>
          <w:szCs w:val="28"/>
        </w:rPr>
        <w:t>– </w:t>
      </w:r>
      <w:r>
        <w:rPr>
          <w:sz w:val="28"/>
          <w:szCs w:val="28"/>
        </w:rPr>
        <w:t>П2).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Основные вид</w:t>
      </w:r>
      <w:r>
        <w:rPr>
          <w:sz w:val="28"/>
          <w:szCs w:val="28"/>
        </w:rPr>
        <w:t xml:space="preserve">ы разрешенного использования: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ком</w:t>
      </w:r>
      <w:r>
        <w:rPr>
          <w:sz w:val="28"/>
          <w:szCs w:val="28"/>
        </w:rPr>
        <w:t xml:space="preserve">мунальное обслуживание (3.1);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амбулаторное ветери</w:t>
      </w:r>
      <w:r>
        <w:rPr>
          <w:sz w:val="28"/>
          <w:szCs w:val="28"/>
        </w:rPr>
        <w:t xml:space="preserve">нарное обслуживание (3.10.1);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приюты для животных (3.10.2);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служебные гаражи (4.9);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объек</w:t>
      </w:r>
      <w:r>
        <w:rPr>
          <w:sz w:val="28"/>
          <w:szCs w:val="28"/>
        </w:rPr>
        <w:t xml:space="preserve">ты дорожного сервиса (4.9.1);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склад (6.9);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складские площадки (6.9.1);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хранение и переработка сельскох</w:t>
      </w:r>
      <w:r>
        <w:rPr>
          <w:sz w:val="28"/>
          <w:szCs w:val="28"/>
        </w:rPr>
        <w:t>озяйственной продукции (1.15);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объекты торговли (торговые центры, торгово-развлекатель</w:t>
      </w:r>
      <w:r>
        <w:rPr>
          <w:sz w:val="28"/>
          <w:szCs w:val="28"/>
        </w:rPr>
        <w:t xml:space="preserve">ные центры (комплексы) (4.2);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магазины (4.4);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общественное питание (4.6);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 (7.0);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 xml:space="preserve">обеспечение внутреннего правопорядка (8.3).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Условно ра</w:t>
      </w:r>
      <w:r>
        <w:rPr>
          <w:sz w:val="28"/>
          <w:szCs w:val="28"/>
        </w:rPr>
        <w:t xml:space="preserve">зрешённые виды использования: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 xml:space="preserve">размещение гаражей для </w:t>
      </w:r>
      <w:r>
        <w:rPr>
          <w:sz w:val="28"/>
          <w:szCs w:val="28"/>
        </w:rPr>
        <w:t xml:space="preserve">собственных нужд (2.7.2);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 xml:space="preserve">обеспечение занятий </w:t>
      </w:r>
      <w:r>
        <w:rPr>
          <w:sz w:val="28"/>
          <w:szCs w:val="28"/>
        </w:rPr>
        <w:t xml:space="preserve">спортом в помещениях (5.1.2);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 xml:space="preserve">обороны и безопасности (8.0);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 xml:space="preserve">благоустройство территории (12.0.2). </w:t>
      </w:r>
    </w:p>
    <w:p w:rsidR="00F97558" w:rsidRP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lastRenderedPageBreak/>
        <w:t>Вспомогательные виды разреш</w:t>
      </w:r>
      <w:r w:rsidR="0000720B">
        <w:rPr>
          <w:sz w:val="28"/>
          <w:szCs w:val="28"/>
        </w:rPr>
        <w:t>е</w:t>
      </w:r>
      <w:r w:rsidRPr="00F97558">
        <w:rPr>
          <w:sz w:val="28"/>
          <w:szCs w:val="28"/>
        </w:rPr>
        <w:t>нного использования: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ком</w:t>
      </w:r>
      <w:r>
        <w:rPr>
          <w:sz w:val="28"/>
          <w:szCs w:val="28"/>
        </w:rPr>
        <w:t xml:space="preserve">мунальное обслуживание (3.1);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площадки</w:t>
      </w:r>
      <w:r>
        <w:rPr>
          <w:sz w:val="28"/>
          <w:szCs w:val="28"/>
        </w:rPr>
        <w:t xml:space="preserve"> для занятий спортом (5.1.3);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благоус</w:t>
      </w:r>
      <w:r>
        <w:rPr>
          <w:sz w:val="28"/>
          <w:szCs w:val="28"/>
        </w:rPr>
        <w:t xml:space="preserve">тройство территории (12.0.2);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у</w:t>
      </w:r>
      <w:r>
        <w:rPr>
          <w:sz w:val="28"/>
          <w:szCs w:val="28"/>
        </w:rPr>
        <w:t xml:space="preserve">лично-дорожная сеть (12.0.1); </w:t>
      </w:r>
    </w:p>
    <w:p w:rsidR="00F97558" w:rsidRDefault="004F00E1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здравоохранение (3.4);</w:t>
      </w:r>
    </w:p>
    <w:p w:rsidR="00F97558" w:rsidRDefault="004F00E1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з</w:t>
      </w:r>
      <w:r w:rsidR="00F97558" w:rsidRPr="00F97558">
        <w:rPr>
          <w:sz w:val="28"/>
          <w:szCs w:val="28"/>
        </w:rPr>
        <w:t>она транспортной инфраструктуры (</w:t>
      </w:r>
      <w:r w:rsidR="00763963">
        <w:rPr>
          <w:sz w:val="28"/>
          <w:szCs w:val="28"/>
        </w:rPr>
        <w:t>кодовое обозначение </w:t>
      </w:r>
      <w:r w:rsidR="00D33E38" w:rsidRPr="00E02FE3">
        <w:rPr>
          <w:sz w:val="28"/>
          <w:szCs w:val="28"/>
        </w:rPr>
        <w:t>– </w:t>
      </w:r>
      <w:r>
        <w:rPr>
          <w:sz w:val="28"/>
          <w:szCs w:val="28"/>
        </w:rPr>
        <w:t>Т).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Основные вид</w:t>
      </w:r>
      <w:r>
        <w:rPr>
          <w:sz w:val="28"/>
          <w:szCs w:val="28"/>
        </w:rPr>
        <w:t xml:space="preserve">ы разрешенного использования: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транспорт (7.0)</w:t>
      </w:r>
      <w:r w:rsidR="00D33E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воздушный транспорт (7.4)</w:t>
      </w:r>
      <w:r w:rsidR="00D33E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объе</w:t>
      </w:r>
      <w:r>
        <w:rPr>
          <w:sz w:val="28"/>
          <w:szCs w:val="28"/>
        </w:rPr>
        <w:t>кты дорожного сервиса (4.9.1)</w:t>
      </w:r>
      <w:r w:rsidR="00D33E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служебные гаражи (4.9)</w:t>
      </w:r>
      <w:r w:rsidR="00D33E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отдых (рекреация) (5.0)</w:t>
      </w:r>
      <w:r w:rsidR="00D33E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33E3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 xml:space="preserve">улично-дорожная сеть (12.0.1).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Условно разреш</w:t>
      </w:r>
      <w:r w:rsidR="005D4A4E">
        <w:rPr>
          <w:sz w:val="28"/>
          <w:szCs w:val="28"/>
        </w:rPr>
        <w:t>е</w:t>
      </w:r>
      <w:r w:rsidRPr="00F97558">
        <w:rPr>
          <w:sz w:val="28"/>
          <w:szCs w:val="28"/>
        </w:rPr>
        <w:t>нные виды использ</w:t>
      </w:r>
      <w:r>
        <w:rPr>
          <w:sz w:val="28"/>
          <w:szCs w:val="28"/>
        </w:rPr>
        <w:t xml:space="preserve">ования: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хр</w:t>
      </w:r>
      <w:r>
        <w:rPr>
          <w:sz w:val="28"/>
          <w:szCs w:val="28"/>
        </w:rPr>
        <w:t>анение автотранспорта (2.7.1)</w:t>
      </w:r>
      <w:r w:rsidR="00D33E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ко</w:t>
      </w:r>
      <w:r>
        <w:rPr>
          <w:sz w:val="28"/>
          <w:szCs w:val="28"/>
        </w:rPr>
        <w:t>ммунальное обслуживание (3.1)</w:t>
      </w:r>
      <w:r w:rsidR="00D33E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обеспечение в</w:t>
      </w:r>
      <w:r>
        <w:rPr>
          <w:sz w:val="28"/>
          <w:szCs w:val="28"/>
        </w:rPr>
        <w:t>нутреннего правопорядка (8.3)</w:t>
      </w:r>
      <w:r w:rsidR="00D33E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 xml:space="preserve">благоустройство территории (12.0.2).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Вспомогательные вид</w:t>
      </w:r>
      <w:r>
        <w:rPr>
          <w:sz w:val="28"/>
          <w:szCs w:val="28"/>
        </w:rPr>
        <w:t xml:space="preserve">ы разрешённого использования: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ком</w:t>
      </w:r>
      <w:r>
        <w:rPr>
          <w:sz w:val="28"/>
          <w:szCs w:val="28"/>
        </w:rPr>
        <w:t xml:space="preserve">мунальное обслуживание (3.1);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площадки д</w:t>
      </w:r>
      <w:r>
        <w:rPr>
          <w:sz w:val="28"/>
          <w:szCs w:val="28"/>
        </w:rPr>
        <w:t xml:space="preserve">ля занятий спортом (5.1.3); </w:t>
      </w:r>
    </w:p>
    <w:p w:rsidR="00F97558" w:rsidRDefault="00F97558" w:rsidP="00AD51FB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>благоус</w:t>
      </w:r>
      <w:r>
        <w:rPr>
          <w:sz w:val="28"/>
          <w:szCs w:val="28"/>
        </w:rPr>
        <w:t xml:space="preserve">тройство территории (12.0.2); </w:t>
      </w:r>
    </w:p>
    <w:p w:rsidR="004E7057" w:rsidRDefault="00F97558" w:rsidP="004E7057">
      <w:pPr>
        <w:ind w:firstLine="709"/>
        <w:jc w:val="both"/>
        <w:rPr>
          <w:sz w:val="28"/>
          <w:szCs w:val="28"/>
        </w:rPr>
      </w:pPr>
      <w:r w:rsidRPr="00F97558">
        <w:rPr>
          <w:sz w:val="28"/>
          <w:szCs w:val="28"/>
        </w:rPr>
        <w:t xml:space="preserve">улично-дорожная сеть (12.0.1). </w:t>
      </w:r>
    </w:p>
    <w:p w:rsidR="00C05A50" w:rsidRDefault="00C05A50" w:rsidP="007639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принимаются в соответствие с </w:t>
      </w:r>
      <w:r w:rsidRPr="00AD51FB">
        <w:rPr>
          <w:color w:val="auto"/>
          <w:sz w:val="28"/>
          <w:szCs w:val="28"/>
        </w:rPr>
        <w:t>Правила</w:t>
      </w:r>
      <w:r>
        <w:rPr>
          <w:color w:val="auto"/>
          <w:sz w:val="28"/>
          <w:szCs w:val="28"/>
        </w:rPr>
        <w:t>ми</w:t>
      </w:r>
      <w:r w:rsidRPr="00AD51FB">
        <w:rPr>
          <w:color w:val="auto"/>
          <w:sz w:val="28"/>
          <w:szCs w:val="28"/>
        </w:rPr>
        <w:t xml:space="preserve"> землепользования</w:t>
      </w:r>
      <w:r w:rsidR="000633AF">
        <w:rPr>
          <w:color w:val="auto"/>
          <w:sz w:val="28"/>
          <w:szCs w:val="28"/>
        </w:rPr>
        <w:br/>
      </w:r>
      <w:r w:rsidRPr="00AD51FB">
        <w:rPr>
          <w:color w:val="auto"/>
          <w:sz w:val="28"/>
          <w:szCs w:val="28"/>
        </w:rPr>
        <w:t>и застройки</w:t>
      </w:r>
      <w:r>
        <w:rPr>
          <w:color w:val="auto"/>
          <w:sz w:val="28"/>
          <w:szCs w:val="28"/>
        </w:rPr>
        <w:t>.</w:t>
      </w:r>
    </w:p>
    <w:p w:rsidR="004E7057" w:rsidRPr="004E7057" w:rsidRDefault="00763963" w:rsidP="007639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4E7057" w:rsidRPr="004E7057">
        <w:rPr>
          <w:sz w:val="28"/>
          <w:szCs w:val="28"/>
        </w:rPr>
        <w:t>Зоны с особыми условиями использования территории</w:t>
      </w:r>
    </w:p>
    <w:p w:rsidR="004E7057" w:rsidRPr="004E7057" w:rsidRDefault="004E7057" w:rsidP="00763963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 xml:space="preserve">Территория проекта </w:t>
      </w:r>
      <w:r w:rsidR="008D4B42">
        <w:rPr>
          <w:sz w:val="28"/>
          <w:szCs w:val="28"/>
        </w:rPr>
        <w:t>планировки территории</w:t>
      </w:r>
      <w:r w:rsidRPr="004E7057">
        <w:rPr>
          <w:sz w:val="28"/>
          <w:szCs w:val="28"/>
        </w:rPr>
        <w:t xml:space="preserve"> расположена в границах следующих зон с особыми условиями использования территорий: </w:t>
      </w:r>
    </w:p>
    <w:p w:rsidR="004E7057" w:rsidRPr="004E7057" w:rsidRDefault="004E7057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 xml:space="preserve">береговая полоса; </w:t>
      </w:r>
    </w:p>
    <w:p w:rsidR="004E7057" w:rsidRPr="004E7057" w:rsidRDefault="004E7057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 xml:space="preserve">прибрежная защитная полоса; </w:t>
      </w:r>
    </w:p>
    <w:p w:rsidR="004E7057" w:rsidRPr="004E7057" w:rsidRDefault="004E7057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 xml:space="preserve">зона затопления; </w:t>
      </w:r>
    </w:p>
    <w:p w:rsidR="004E7057" w:rsidRPr="004E7057" w:rsidRDefault="004E7057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 xml:space="preserve">зона подтопления; </w:t>
      </w:r>
    </w:p>
    <w:p w:rsidR="004E7057" w:rsidRPr="004E7057" w:rsidRDefault="004E7057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 xml:space="preserve">водоохранная зона; </w:t>
      </w:r>
    </w:p>
    <w:p w:rsidR="004E7057" w:rsidRPr="004E7057" w:rsidRDefault="004E7057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 xml:space="preserve">охранные зоны инженерных коммуникаций; </w:t>
      </w:r>
    </w:p>
    <w:p w:rsidR="004E7057" w:rsidRPr="004E7057" w:rsidRDefault="004E7057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 xml:space="preserve">второй и третий пояс санитарной охраны источника водоснабжения; </w:t>
      </w:r>
    </w:p>
    <w:p w:rsidR="004E7057" w:rsidRPr="004E7057" w:rsidRDefault="004E7057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 xml:space="preserve">санитарно-защитная зона предприятий, сооружений и иных объектов 29:22-6.1597; </w:t>
      </w:r>
    </w:p>
    <w:p w:rsidR="004E7057" w:rsidRPr="004E7057" w:rsidRDefault="004E7057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 xml:space="preserve">иная зона с особыми условиями использования территории 29:22-6.315; </w:t>
      </w:r>
    </w:p>
    <w:p w:rsidR="004E7057" w:rsidRPr="004E7057" w:rsidRDefault="004E7057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 xml:space="preserve">зона регулирования застройки 3 типа; </w:t>
      </w:r>
    </w:p>
    <w:p w:rsidR="004E7057" w:rsidRPr="004E7057" w:rsidRDefault="004E7057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 xml:space="preserve">граница памятника археологии "Неолитическая стоянка Кузнечиха"; </w:t>
      </w:r>
    </w:p>
    <w:p w:rsidR="004E7057" w:rsidRPr="0000720B" w:rsidRDefault="004E7057" w:rsidP="004E7057">
      <w:pPr>
        <w:ind w:firstLine="709"/>
        <w:jc w:val="both"/>
        <w:rPr>
          <w:spacing w:val="-6"/>
          <w:sz w:val="28"/>
          <w:szCs w:val="28"/>
        </w:rPr>
      </w:pPr>
      <w:r w:rsidRPr="0000720B">
        <w:rPr>
          <w:spacing w:val="-6"/>
          <w:sz w:val="28"/>
          <w:szCs w:val="28"/>
        </w:rPr>
        <w:t>охранная зона памятника археологии "Неолитическая стоянка Кузнеч</w:t>
      </w:r>
      <w:r w:rsidR="0000720B" w:rsidRPr="0000720B">
        <w:rPr>
          <w:spacing w:val="-6"/>
          <w:sz w:val="28"/>
          <w:szCs w:val="28"/>
        </w:rPr>
        <w:t>и</w:t>
      </w:r>
      <w:r w:rsidRPr="0000720B">
        <w:rPr>
          <w:spacing w:val="-6"/>
          <w:sz w:val="28"/>
          <w:szCs w:val="28"/>
        </w:rPr>
        <w:t xml:space="preserve">ха"; </w:t>
      </w:r>
    </w:p>
    <w:p w:rsidR="00C05A50" w:rsidRDefault="004E7057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>зоны археологического наблюдения Б и В</w:t>
      </w:r>
      <w:r w:rsidR="00C05A50">
        <w:rPr>
          <w:sz w:val="28"/>
          <w:szCs w:val="28"/>
        </w:rPr>
        <w:t>;</w:t>
      </w:r>
    </w:p>
    <w:p w:rsidR="004E7057" w:rsidRPr="00C05A50" w:rsidRDefault="00C05A50" w:rsidP="004E7057">
      <w:pPr>
        <w:ind w:firstLine="709"/>
        <w:jc w:val="both"/>
        <w:rPr>
          <w:sz w:val="28"/>
          <w:szCs w:val="28"/>
        </w:rPr>
      </w:pPr>
      <w:r w:rsidRPr="00C05A50">
        <w:rPr>
          <w:sz w:val="28"/>
          <w:szCs w:val="28"/>
        </w:rPr>
        <w:lastRenderedPageBreak/>
        <w:t>третья подзона 29:00-6.454, четвертая подзона 29:00-6.453, пятая подзона 29:00-6.452, шестая подзона 29:00-6.451 приаэродромной территории аэродрома Архангельск (Талаги)</w:t>
      </w:r>
      <w:r>
        <w:rPr>
          <w:sz w:val="28"/>
          <w:szCs w:val="28"/>
        </w:rPr>
        <w:t>.</w:t>
      </w:r>
      <w:r w:rsidR="004E7057" w:rsidRPr="00C05A50">
        <w:rPr>
          <w:sz w:val="28"/>
          <w:szCs w:val="28"/>
        </w:rPr>
        <w:t xml:space="preserve"> </w:t>
      </w:r>
    </w:p>
    <w:p w:rsidR="004E7057" w:rsidRPr="004E7057" w:rsidRDefault="004E7057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 xml:space="preserve">Режимы эксплуатации в границах зоны регулирования застройки </w:t>
      </w:r>
      <w:r w:rsidR="000633AF">
        <w:rPr>
          <w:sz w:val="28"/>
          <w:szCs w:val="28"/>
        </w:rPr>
        <w:br/>
      </w:r>
      <w:r w:rsidRPr="004E7057">
        <w:rPr>
          <w:sz w:val="28"/>
          <w:szCs w:val="28"/>
        </w:rPr>
        <w:t>и хозяйственной деятельности 3 типа, в зоне границы и охранной зоны памятника археологии "Неолитическая стоянка Кузнечиха" определены Постановлением №</w:t>
      </w:r>
      <w:r w:rsidR="00235B1F">
        <w:rPr>
          <w:sz w:val="28"/>
          <w:szCs w:val="28"/>
        </w:rPr>
        <w:t xml:space="preserve"> </w:t>
      </w:r>
      <w:r w:rsidRPr="004E7057">
        <w:rPr>
          <w:sz w:val="28"/>
          <w:szCs w:val="28"/>
        </w:rPr>
        <w:t>460-пп.</w:t>
      </w:r>
    </w:p>
    <w:p w:rsidR="00C05A50" w:rsidRPr="008D3DA2" w:rsidRDefault="004E7057" w:rsidP="004E7057">
      <w:pPr>
        <w:ind w:firstLine="709"/>
        <w:jc w:val="both"/>
        <w:rPr>
          <w:spacing w:val="-4"/>
          <w:sz w:val="28"/>
          <w:szCs w:val="28"/>
        </w:rPr>
      </w:pPr>
      <w:r w:rsidRPr="008D3DA2">
        <w:rPr>
          <w:spacing w:val="-6"/>
          <w:sz w:val="28"/>
          <w:szCs w:val="28"/>
        </w:rPr>
        <w:t xml:space="preserve">Режим эксплуатации в границах второго и третьего пояса санитарной охраны </w:t>
      </w:r>
      <w:r w:rsidRPr="008D3DA2">
        <w:rPr>
          <w:spacing w:val="-4"/>
          <w:sz w:val="28"/>
          <w:szCs w:val="28"/>
        </w:rPr>
        <w:t xml:space="preserve">источника водоснабжения определяется в соответствии с СанПиН 2.1.4.1110-02. </w:t>
      </w:r>
    </w:p>
    <w:p w:rsidR="004E7057" w:rsidRPr="004E7057" w:rsidRDefault="004E7057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 xml:space="preserve">Режимы эксплуатации в границах водоохранной зоны и прибрежной защитной полосы, в границах зон подтопления и затопления, в границах охранных зон инженерных коммуникаций, санитарно-защитных зон определены Правилами землепользования и застройки. </w:t>
      </w:r>
    </w:p>
    <w:p w:rsidR="004E7057" w:rsidRPr="004E7057" w:rsidRDefault="004E7057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 xml:space="preserve">Площадка санитарной авиации. </w:t>
      </w:r>
    </w:p>
    <w:p w:rsidR="00761C4A" w:rsidRPr="004E7057" w:rsidRDefault="008D4B42" w:rsidP="004E70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пункту </w:t>
      </w:r>
      <w:r w:rsidR="00D33E38" w:rsidRPr="004E7057">
        <w:rPr>
          <w:sz w:val="28"/>
          <w:szCs w:val="28"/>
        </w:rPr>
        <w:t xml:space="preserve">2.6 СанПиН 2.2.1/2.1.1.1200-03, вдоль стандартных маршрутов полета в зоне взлета и посадки воздушных судов устанавливается расстояние от источника химического, биологического и/или физического воздействия, уменьшающее эти воздействия до значений гигиенических нормативов (далее </w:t>
      </w:r>
      <w:r w:rsidR="0059054A">
        <w:rPr>
          <w:sz w:val="28"/>
          <w:szCs w:val="28"/>
        </w:rPr>
        <w:t>–</w:t>
      </w:r>
      <w:r w:rsidR="00D33E38" w:rsidRPr="004E7057">
        <w:rPr>
          <w:sz w:val="28"/>
          <w:szCs w:val="28"/>
        </w:rPr>
        <w:t xml:space="preserve"> санитарные разрывы). Величина разрыва устанавливается</w:t>
      </w:r>
      <w:r w:rsidR="000633AF">
        <w:rPr>
          <w:sz w:val="28"/>
          <w:szCs w:val="28"/>
        </w:rPr>
        <w:br/>
      </w:r>
      <w:r w:rsidR="00D33E38" w:rsidRPr="004E7057">
        <w:rPr>
          <w:sz w:val="28"/>
          <w:szCs w:val="28"/>
        </w:rPr>
        <w:t>в каждом конкретном случае на основании расчетов рассеивания загрязнения атмосферного воздуха и физических факторов (шума, вибрации, электромагнитных полей и др.) с последующим проведением натурных исследований и измерений. Санитарный разрыв от существующей площадки санитарной авиации не установлен. Зоны допустимого размещения планируемой жилой з</w:t>
      </w:r>
      <w:r w:rsidR="005E6601">
        <w:rPr>
          <w:sz w:val="28"/>
          <w:szCs w:val="28"/>
        </w:rPr>
        <w:t>а</w:t>
      </w:r>
      <w:r w:rsidR="00D33E38" w:rsidRPr="004E7057">
        <w:rPr>
          <w:sz w:val="28"/>
          <w:szCs w:val="28"/>
        </w:rPr>
        <w:t xml:space="preserve">стройки и объектов образования уточняются </w:t>
      </w:r>
      <w:r w:rsidR="000633AF">
        <w:rPr>
          <w:sz w:val="28"/>
          <w:szCs w:val="28"/>
        </w:rPr>
        <w:br/>
      </w:r>
      <w:r w:rsidR="00D33E38" w:rsidRPr="004E7057">
        <w:rPr>
          <w:sz w:val="28"/>
          <w:szCs w:val="28"/>
        </w:rPr>
        <w:t xml:space="preserve">по результатам установления санитарных разрывов. </w:t>
      </w:r>
    </w:p>
    <w:p w:rsidR="00761C4A" w:rsidRPr="004E7057" w:rsidRDefault="00D33E38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>В графической части материалов по обоснованию</w:t>
      </w:r>
      <w:r w:rsidR="005D4A4E">
        <w:rPr>
          <w:sz w:val="28"/>
          <w:szCs w:val="28"/>
        </w:rPr>
        <w:t xml:space="preserve"> проекта планировки террито</w:t>
      </w:r>
      <w:r w:rsidR="00F06E2F">
        <w:rPr>
          <w:sz w:val="28"/>
          <w:szCs w:val="28"/>
        </w:rPr>
        <w:t>рии</w:t>
      </w:r>
      <w:r w:rsidRPr="004E7057">
        <w:rPr>
          <w:sz w:val="28"/>
          <w:szCs w:val="28"/>
        </w:rPr>
        <w:t xml:space="preserve"> ук</w:t>
      </w:r>
      <w:r w:rsidR="005E6601">
        <w:rPr>
          <w:sz w:val="28"/>
          <w:szCs w:val="28"/>
        </w:rPr>
        <w:t>а</w:t>
      </w:r>
      <w:r w:rsidRPr="004E7057">
        <w:rPr>
          <w:sz w:val="28"/>
          <w:szCs w:val="28"/>
        </w:rPr>
        <w:t>заны границы посадочной площадки с безопасной зоной (общими размерами 52</w:t>
      </w:r>
      <w:r w:rsidR="00C33C8C">
        <w:rPr>
          <w:sz w:val="28"/>
          <w:szCs w:val="28"/>
        </w:rPr>
        <w:t xml:space="preserve"> </w:t>
      </w:r>
      <w:r w:rsidRPr="004E7057">
        <w:rPr>
          <w:sz w:val="28"/>
          <w:szCs w:val="28"/>
        </w:rPr>
        <w:t>х</w:t>
      </w:r>
      <w:r w:rsidR="00C33C8C">
        <w:rPr>
          <w:sz w:val="28"/>
          <w:szCs w:val="28"/>
        </w:rPr>
        <w:t xml:space="preserve"> </w:t>
      </w:r>
      <w:r w:rsidRPr="004E7057">
        <w:rPr>
          <w:sz w:val="28"/>
          <w:szCs w:val="28"/>
        </w:rPr>
        <w:t>52 м), а также проекции поверхностей ограничения препятствий, обеспечивающие безопасность выполнения взлетно</w:t>
      </w:r>
      <w:r w:rsidR="008C7385" w:rsidRPr="004E7057">
        <w:rPr>
          <w:sz w:val="28"/>
          <w:szCs w:val="28"/>
        </w:rPr>
        <w:t>-</w:t>
      </w:r>
      <w:r w:rsidRPr="004E7057">
        <w:rPr>
          <w:sz w:val="28"/>
          <w:szCs w:val="28"/>
        </w:rPr>
        <w:t>посадочных операций вертолетов, определенных согласно СП 511.1325800.2022:</w:t>
      </w:r>
    </w:p>
    <w:p w:rsidR="00761C4A" w:rsidRPr="004E7057" w:rsidRDefault="00D33E38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>поверхност</w:t>
      </w:r>
      <w:r w:rsidR="00761C4A" w:rsidRPr="004E7057">
        <w:rPr>
          <w:sz w:val="28"/>
          <w:szCs w:val="28"/>
        </w:rPr>
        <w:t xml:space="preserve">ь захода на посадку и взлета; </w:t>
      </w:r>
    </w:p>
    <w:p w:rsidR="00761C4A" w:rsidRPr="004E7057" w:rsidRDefault="00D33E38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>бо</w:t>
      </w:r>
      <w:r w:rsidR="00761C4A" w:rsidRPr="004E7057">
        <w:rPr>
          <w:sz w:val="28"/>
          <w:szCs w:val="28"/>
        </w:rPr>
        <w:t xml:space="preserve">ковые переходные поверхности; </w:t>
      </w:r>
    </w:p>
    <w:p w:rsidR="00761C4A" w:rsidRPr="004E7057" w:rsidRDefault="00D33E38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 xml:space="preserve">горизонтальная поверхность на высоте 150 м. </w:t>
      </w:r>
    </w:p>
    <w:p w:rsidR="00761C4A" w:rsidRPr="004E7057" w:rsidRDefault="00D33E38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>Согласно схеме</w:t>
      </w:r>
      <w:r w:rsidR="008D4B42">
        <w:rPr>
          <w:sz w:val="28"/>
          <w:szCs w:val="28"/>
        </w:rPr>
        <w:t xml:space="preserve"> </w:t>
      </w:r>
      <w:r w:rsidR="008D4B42" w:rsidRPr="004E7057">
        <w:rPr>
          <w:sz w:val="28"/>
          <w:szCs w:val="28"/>
        </w:rPr>
        <w:t>границ зон с особыми условиями использования территории</w:t>
      </w:r>
      <w:r w:rsidRPr="004E7057">
        <w:rPr>
          <w:sz w:val="28"/>
          <w:szCs w:val="28"/>
        </w:rPr>
        <w:t xml:space="preserve">, в зоне ограничения высоты боковых поверхностей </w:t>
      </w:r>
      <w:r w:rsidR="000633AF">
        <w:rPr>
          <w:sz w:val="28"/>
          <w:szCs w:val="28"/>
        </w:rPr>
        <w:br/>
      </w:r>
      <w:r w:rsidRPr="004E7057">
        <w:rPr>
          <w:sz w:val="28"/>
          <w:szCs w:val="28"/>
        </w:rPr>
        <w:t xml:space="preserve">не располагаются здания и сооружения, превышающие установленную высоту препятствия. </w:t>
      </w:r>
    </w:p>
    <w:p w:rsidR="00761C4A" w:rsidRPr="004E7057" w:rsidRDefault="00D33E38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t>Схема границ зон с особыми условиями использования территории представлена в графической части материалов по обоснованию</w:t>
      </w:r>
      <w:r w:rsidR="00F06E2F">
        <w:rPr>
          <w:sz w:val="28"/>
          <w:szCs w:val="28"/>
        </w:rPr>
        <w:t xml:space="preserve"> проекта планировки территории</w:t>
      </w:r>
      <w:r w:rsidR="008D4B42">
        <w:rPr>
          <w:sz w:val="28"/>
          <w:szCs w:val="28"/>
        </w:rPr>
        <w:t>.</w:t>
      </w:r>
      <w:r w:rsidRPr="004E7057">
        <w:rPr>
          <w:sz w:val="28"/>
          <w:szCs w:val="28"/>
        </w:rPr>
        <w:t xml:space="preserve"> </w:t>
      </w:r>
    </w:p>
    <w:p w:rsidR="00761C4A" w:rsidRPr="004E7057" w:rsidRDefault="00763963" w:rsidP="004E70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33E38" w:rsidRPr="004E705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D33E38" w:rsidRPr="004E7057">
        <w:rPr>
          <w:sz w:val="28"/>
          <w:szCs w:val="28"/>
        </w:rPr>
        <w:t xml:space="preserve">Характеристика планируемого развития территории, сведения </w:t>
      </w:r>
      <w:r w:rsidR="000633AF">
        <w:rPr>
          <w:sz w:val="28"/>
          <w:szCs w:val="28"/>
        </w:rPr>
        <w:br/>
      </w:r>
      <w:r w:rsidR="00D33E38" w:rsidRPr="004E7057">
        <w:rPr>
          <w:sz w:val="28"/>
          <w:szCs w:val="28"/>
        </w:rPr>
        <w:t>о плотности и параметрах застройки территории</w:t>
      </w:r>
    </w:p>
    <w:p w:rsidR="00761C4A" w:rsidRDefault="00D33E38" w:rsidP="004E7057">
      <w:pPr>
        <w:ind w:firstLine="709"/>
        <w:jc w:val="both"/>
        <w:rPr>
          <w:sz w:val="28"/>
          <w:szCs w:val="28"/>
        </w:rPr>
      </w:pPr>
      <w:r w:rsidRPr="004E7057">
        <w:rPr>
          <w:sz w:val="28"/>
          <w:szCs w:val="28"/>
        </w:rPr>
        <w:lastRenderedPageBreak/>
        <w:t xml:space="preserve">Площадь функциональных зон согласно Генеральному плану, </w:t>
      </w:r>
      <w:r w:rsidR="000633AF">
        <w:rPr>
          <w:sz w:val="28"/>
          <w:szCs w:val="28"/>
        </w:rPr>
        <w:br/>
      </w:r>
      <w:r w:rsidRPr="004E7057">
        <w:rPr>
          <w:sz w:val="28"/>
          <w:szCs w:val="28"/>
        </w:rPr>
        <w:t xml:space="preserve">на территории, в границах которой разрабатывается проект </w:t>
      </w:r>
      <w:r w:rsidR="008D4B42">
        <w:rPr>
          <w:sz w:val="28"/>
          <w:szCs w:val="28"/>
        </w:rPr>
        <w:t>планировки территории</w:t>
      </w:r>
      <w:r w:rsidRPr="004E7057">
        <w:rPr>
          <w:sz w:val="28"/>
          <w:szCs w:val="28"/>
        </w:rPr>
        <w:t xml:space="preserve">, представлена в таблице </w:t>
      </w:r>
      <w:r w:rsidR="00B963FA" w:rsidRPr="004E7057">
        <w:rPr>
          <w:sz w:val="28"/>
          <w:szCs w:val="28"/>
        </w:rPr>
        <w:t>1</w:t>
      </w:r>
      <w:r w:rsidR="005E6601">
        <w:rPr>
          <w:sz w:val="28"/>
          <w:szCs w:val="28"/>
        </w:rPr>
        <w:t>.</w:t>
      </w:r>
    </w:p>
    <w:p w:rsidR="0097771B" w:rsidRPr="008D3DA2" w:rsidRDefault="0097771B" w:rsidP="005E6601">
      <w:pPr>
        <w:keepNext/>
        <w:jc w:val="both"/>
        <w:rPr>
          <w:sz w:val="10"/>
          <w:szCs w:val="10"/>
        </w:rPr>
      </w:pPr>
    </w:p>
    <w:p w:rsidR="005E6601" w:rsidRDefault="005E6601" w:rsidP="005E6601">
      <w:pPr>
        <w:keepNext/>
        <w:jc w:val="both"/>
        <w:rPr>
          <w:sz w:val="28"/>
          <w:szCs w:val="28"/>
        </w:rPr>
      </w:pPr>
      <w:r w:rsidRPr="00D33E38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</w:t>
      </w:r>
      <w:r w:rsidRPr="00D33E38">
        <w:rPr>
          <w:sz w:val="28"/>
          <w:szCs w:val="28"/>
        </w:rPr>
        <w:t xml:space="preserve"> </w:t>
      </w:r>
    </w:p>
    <w:tbl>
      <w:tblPr>
        <w:tblStyle w:val="afd"/>
        <w:tblW w:w="9708" w:type="dxa"/>
        <w:tblLayout w:type="fixed"/>
        <w:tblLook w:val="04A0" w:firstRow="1" w:lastRow="0" w:firstColumn="1" w:lastColumn="0" w:noHBand="0" w:noVBand="1"/>
      </w:tblPr>
      <w:tblGrid>
        <w:gridCol w:w="1385"/>
        <w:gridCol w:w="1417"/>
        <w:gridCol w:w="1309"/>
        <w:gridCol w:w="1134"/>
        <w:gridCol w:w="1418"/>
        <w:gridCol w:w="1662"/>
        <w:gridCol w:w="1383"/>
      </w:tblGrid>
      <w:tr w:rsidR="00657667" w:rsidTr="00657667">
        <w:trPr>
          <w:tblHeader/>
        </w:trPr>
        <w:tc>
          <w:tcPr>
            <w:tcW w:w="1385" w:type="dxa"/>
            <w:vMerge w:val="restart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667" w:rsidRDefault="00657667" w:rsidP="00E765C6">
            <w:pPr>
              <w:keepNext/>
              <w:spacing w:line="230" w:lineRule="auto"/>
              <w:jc w:val="center"/>
              <w:rPr>
                <w:sz w:val="28"/>
                <w:szCs w:val="28"/>
              </w:rPr>
            </w:pPr>
            <w:r w:rsidRPr="00761C4A">
              <w:rPr>
                <w:sz w:val="22"/>
                <w:szCs w:val="22"/>
              </w:rPr>
              <w:t>Функцио</w:t>
            </w:r>
            <w:r w:rsidR="000633AF">
              <w:rPr>
                <w:sz w:val="22"/>
                <w:szCs w:val="22"/>
              </w:rPr>
              <w:t>-</w:t>
            </w:r>
            <w:r w:rsidR="000633AF">
              <w:rPr>
                <w:sz w:val="22"/>
                <w:szCs w:val="22"/>
              </w:rPr>
              <w:br/>
            </w:r>
            <w:r w:rsidRPr="00761C4A">
              <w:rPr>
                <w:sz w:val="22"/>
                <w:szCs w:val="22"/>
              </w:rPr>
              <w:t>нальная зона</w:t>
            </w:r>
          </w:p>
        </w:tc>
        <w:tc>
          <w:tcPr>
            <w:tcW w:w="527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667" w:rsidRDefault="00657667" w:rsidP="00E765C6">
            <w:pPr>
              <w:keepNext/>
              <w:spacing w:line="230" w:lineRule="auto"/>
              <w:jc w:val="center"/>
              <w:rPr>
                <w:sz w:val="28"/>
                <w:szCs w:val="28"/>
              </w:rPr>
            </w:pPr>
            <w:r w:rsidRPr="00761C4A">
              <w:rPr>
                <w:sz w:val="22"/>
                <w:szCs w:val="22"/>
              </w:rPr>
              <w:t>Планируемые зоны</w:t>
            </w:r>
          </w:p>
        </w:tc>
        <w:tc>
          <w:tcPr>
            <w:tcW w:w="1662" w:type="dxa"/>
            <w:vAlign w:val="center"/>
          </w:tcPr>
          <w:p w:rsidR="00657667" w:rsidRDefault="00657667" w:rsidP="00E765C6">
            <w:pPr>
              <w:keepNext/>
              <w:spacing w:line="230" w:lineRule="auto"/>
              <w:ind w:left="-101" w:right="-2"/>
              <w:jc w:val="center"/>
              <w:rPr>
                <w:sz w:val="28"/>
                <w:szCs w:val="28"/>
              </w:rPr>
            </w:pPr>
            <w:r w:rsidRPr="00761C4A">
              <w:rPr>
                <w:sz w:val="22"/>
                <w:szCs w:val="22"/>
              </w:rPr>
              <w:t>Существующие зоны</w:t>
            </w:r>
          </w:p>
        </w:tc>
        <w:tc>
          <w:tcPr>
            <w:tcW w:w="1383" w:type="dxa"/>
            <w:vMerge w:val="restart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7667" w:rsidRDefault="00657667" w:rsidP="00E765C6">
            <w:pPr>
              <w:keepNext/>
              <w:spacing w:line="230" w:lineRule="auto"/>
              <w:jc w:val="center"/>
              <w:rPr>
                <w:sz w:val="28"/>
                <w:szCs w:val="28"/>
              </w:rPr>
            </w:pPr>
            <w:r w:rsidRPr="00761C4A">
              <w:rPr>
                <w:sz w:val="22"/>
                <w:szCs w:val="22"/>
              </w:rPr>
              <w:t xml:space="preserve">Площадь зон в границах </w:t>
            </w:r>
            <w:r w:rsidR="00395E03">
              <w:rPr>
                <w:sz w:val="22"/>
                <w:szCs w:val="22"/>
              </w:rPr>
              <w:t>проекта планировки территории</w:t>
            </w:r>
          </w:p>
        </w:tc>
      </w:tr>
      <w:tr w:rsidR="005E6601" w:rsidTr="00657667">
        <w:trPr>
          <w:tblHeader/>
        </w:trPr>
        <w:tc>
          <w:tcPr>
            <w:tcW w:w="1385" w:type="dxa"/>
            <w:vMerge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6601" w:rsidRDefault="005E6601" w:rsidP="00E765C6">
            <w:pPr>
              <w:keepNext/>
              <w:spacing w:line="23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6601" w:rsidRDefault="005E6601" w:rsidP="00E765C6">
            <w:pPr>
              <w:keepNext/>
              <w:spacing w:line="230" w:lineRule="auto"/>
              <w:jc w:val="center"/>
              <w:rPr>
                <w:sz w:val="28"/>
                <w:szCs w:val="28"/>
              </w:rPr>
            </w:pPr>
            <w:r w:rsidRPr="00761C4A">
              <w:rPr>
                <w:sz w:val="22"/>
                <w:szCs w:val="22"/>
              </w:rPr>
              <w:t xml:space="preserve">смешанной </w:t>
            </w:r>
            <w:r w:rsidR="000633AF">
              <w:rPr>
                <w:sz w:val="22"/>
                <w:szCs w:val="22"/>
              </w:rPr>
              <w:br/>
            </w:r>
            <w:r w:rsidRPr="00761C4A">
              <w:rPr>
                <w:sz w:val="22"/>
                <w:szCs w:val="22"/>
              </w:rPr>
              <w:t>и обществен</w:t>
            </w:r>
            <w:r>
              <w:rPr>
                <w:sz w:val="22"/>
                <w:szCs w:val="22"/>
              </w:rPr>
              <w:t>-</w:t>
            </w:r>
            <w:r w:rsidRPr="00761C4A">
              <w:rPr>
                <w:sz w:val="22"/>
                <w:szCs w:val="22"/>
              </w:rPr>
              <w:t>ноделовой застройки</w:t>
            </w:r>
          </w:p>
        </w:tc>
        <w:tc>
          <w:tcPr>
            <w:tcW w:w="24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6601" w:rsidRDefault="005E6601" w:rsidP="00E765C6">
            <w:pPr>
              <w:keepNext/>
              <w:spacing w:line="230" w:lineRule="auto"/>
              <w:jc w:val="center"/>
              <w:rPr>
                <w:sz w:val="28"/>
                <w:szCs w:val="28"/>
              </w:rPr>
            </w:pPr>
            <w:r w:rsidRPr="00761C4A">
              <w:rPr>
                <w:sz w:val="22"/>
                <w:szCs w:val="22"/>
              </w:rPr>
              <w:t>озелененных территорий</w:t>
            </w:r>
          </w:p>
        </w:tc>
        <w:tc>
          <w:tcPr>
            <w:tcW w:w="14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6601" w:rsidRDefault="005E6601" w:rsidP="00E765C6">
            <w:pPr>
              <w:keepNext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коммунально- </w:t>
            </w:r>
            <w:r w:rsidRPr="00761C4A">
              <w:rPr>
                <w:sz w:val="22"/>
                <w:szCs w:val="22"/>
              </w:rPr>
              <w:t>складская зона</w:t>
            </w:r>
          </w:p>
        </w:tc>
        <w:tc>
          <w:tcPr>
            <w:tcW w:w="16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6601" w:rsidRDefault="005E6601" w:rsidP="00E765C6">
            <w:pPr>
              <w:keepNext/>
              <w:spacing w:line="230" w:lineRule="auto"/>
              <w:jc w:val="center"/>
              <w:rPr>
                <w:sz w:val="28"/>
                <w:szCs w:val="28"/>
              </w:rPr>
            </w:pPr>
            <w:r w:rsidRPr="00761C4A">
              <w:rPr>
                <w:sz w:val="22"/>
                <w:szCs w:val="22"/>
              </w:rPr>
              <w:t>зона транспорт</w:t>
            </w:r>
            <w:r>
              <w:rPr>
                <w:sz w:val="22"/>
                <w:szCs w:val="22"/>
              </w:rPr>
              <w:t>н</w:t>
            </w:r>
            <w:r w:rsidR="00B02BD9">
              <w:rPr>
                <w:sz w:val="22"/>
                <w:szCs w:val="22"/>
              </w:rPr>
              <w:t>ой</w:t>
            </w:r>
            <w:r>
              <w:rPr>
                <w:sz w:val="22"/>
                <w:szCs w:val="22"/>
              </w:rPr>
              <w:t xml:space="preserve"> инфра</w:t>
            </w:r>
            <w:r w:rsidRPr="00761C4A">
              <w:rPr>
                <w:sz w:val="22"/>
                <w:szCs w:val="22"/>
              </w:rPr>
              <w:t>структуры</w:t>
            </w:r>
          </w:p>
        </w:tc>
        <w:tc>
          <w:tcPr>
            <w:tcW w:w="1383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6601" w:rsidRDefault="005E6601" w:rsidP="00E765C6">
            <w:pPr>
              <w:keepNext/>
              <w:spacing w:line="230" w:lineRule="auto"/>
              <w:jc w:val="both"/>
              <w:rPr>
                <w:sz w:val="28"/>
                <w:szCs w:val="28"/>
              </w:rPr>
            </w:pPr>
          </w:p>
        </w:tc>
      </w:tr>
      <w:tr w:rsidR="005E6601" w:rsidTr="00657667">
        <w:trPr>
          <w:tblHeader/>
        </w:trPr>
        <w:tc>
          <w:tcPr>
            <w:tcW w:w="1385" w:type="dxa"/>
            <w:vMerge/>
            <w:tcBorders>
              <w:left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6601" w:rsidRDefault="005E6601" w:rsidP="00E765C6">
            <w:pPr>
              <w:keepNext/>
              <w:spacing w:line="23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6601" w:rsidRDefault="005E6601" w:rsidP="00E765C6">
            <w:pPr>
              <w:keepNext/>
              <w:spacing w:line="23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6601" w:rsidRDefault="005E6601" w:rsidP="00E765C6">
            <w:pPr>
              <w:keepNext/>
              <w:spacing w:line="230" w:lineRule="auto"/>
              <w:jc w:val="center"/>
              <w:rPr>
                <w:sz w:val="28"/>
                <w:szCs w:val="28"/>
              </w:rPr>
            </w:pPr>
            <w:r w:rsidRPr="00761C4A">
              <w:rPr>
                <w:sz w:val="22"/>
                <w:szCs w:val="22"/>
              </w:rPr>
              <w:t>общего 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6601" w:rsidRDefault="005E6601" w:rsidP="00E765C6">
            <w:pPr>
              <w:keepNext/>
              <w:spacing w:line="230" w:lineRule="auto"/>
              <w:jc w:val="center"/>
              <w:rPr>
                <w:sz w:val="28"/>
                <w:szCs w:val="28"/>
              </w:rPr>
            </w:pPr>
            <w:r w:rsidRPr="00761C4A">
              <w:rPr>
                <w:sz w:val="22"/>
                <w:szCs w:val="22"/>
              </w:rPr>
              <w:t>специаль</w:t>
            </w:r>
            <w:r w:rsidR="000633AF">
              <w:rPr>
                <w:sz w:val="22"/>
                <w:szCs w:val="22"/>
              </w:rPr>
              <w:t>-</w:t>
            </w:r>
            <w:r w:rsidR="000633AF">
              <w:rPr>
                <w:sz w:val="22"/>
                <w:szCs w:val="22"/>
              </w:rPr>
              <w:br/>
            </w:r>
            <w:r w:rsidRPr="00761C4A">
              <w:rPr>
                <w:sz w:val="22"/>
                <w:szCs w:val="22"/>
              </w:rPr>
              <w:t>ного назначения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6601" w:rsidRDefault="005E6601" w:rsidP="00E765C6">
            <w:pPr>
              <w:keepNext/>
              <w:spacing w:line="23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6601" w:rsidRDefault="005E6601" w:rsidP="00E765C6">
            <w:pPr>
              <w:keepNext/>
              <w:spacing w:line="23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6601" w:rsidRDefault="005E6601" w:rsidP="00E765C6">
            <w:pPr>
              <w:keepNext/>
              <w:spacing w:line="230" w:lineRule="auto"/>
              <w:jc w:val="both"/>
              <w:rPr>
                <w:sz w:val="28"/>
                <w:szCs w:val="28"/>
              </w:rPr>
            </w:pPr>
          </w:p>
        </w:tc>
      </w:tr>
      <w:tr w:rsidR="005E6601" w:rsidTr="00657667"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E6601" w:rsidRDefault="005E6601" w:rsidP="00E765C6">
            <w:pPr>
              <w:keepNext/>
              <w:spacing w:line="230" w:lineRule="auto"/>
              <w:jc w:val="both"/>
              <w:rPr>
                <w:sz w:val="28"/>
                <w:szCs w:val="28"/>
              </w:rPr>
            </w:pPr>
            <w:r w:rsidRPr="00761C4A">
              <w:rPr>
                <w:sz w:val="22"/>
                <w:szCs w:val="22"/>
              </w:rPr>
              <w:t>Площадь, 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E6601" w:rsidRDefault="005E6601" w:rsidP="00E765C6">
            <w:pPr>
              <w:keepNext/>
              <w:spacing w:line="230" w:lineRule="auto"/>
              <w:jc w:val="center"/>
              <w:rPr>
                <w:sz w:val="28"/>
                <w:szCs w:val="28"/>
              </w:rPr>
            </w:pPr>
            <w:r w:rsidRPr="00761C4A">
              <w:rPr>
                <w:sz w:val="22"/>
                <w:szCs w:val="22"/>
              </w:rPr>
              <w:t>26,1406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E6601" w:rsidRDefault="005E6601" w:rsidP="00E765C6">
            <w:pPr>
              <w:keepNext/>
              <w:spacing w:line="230" w:lineRule="auto"/>
              <w:jc w:val="center"/>
              <w:rPr>
                <w:sz w:val="28"/>
                <w:szCs w:val="28"/>
              </w:rPr>
            </w:pPr>
            <w:r w:rsidRPr="00761C4A">
              <w:rPr>
                <w:sz w:val="22"/>
                <w:szCs w:val="22"/>
              </w:rPr>
              <w:t>7,2269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E6601" w:rsidRDefault="005E6601" w:rsidP="00E765C6">
            <w:pPr>
              <w:keepNext/>
              <w:spacing w:line="230" w:lineRule="auto"/>
              <w:jc w:val="center"/>
              <w:rPr>
                <w:sz w:val="28"/>
                <w:szCs w:val="28"/>
              </w:rPr>
            </w:pPr>
            <w:r w:rsidRPr="00761C4A">
              <w:rPr>
                <w:sz w:val="22"/>
                <w:szCs w:val="22"/>
              </w:rPr>
              <w:t>3,1787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E6601" w:rsidRDefault="005E6601" w:rsidP="00E765C6">
            <w:pPr>
              <w:keepNext/>
              <w:spacing w:line="230" w:lineRule="auto"/>
              <w:jc w:val="center"/>
              <w:rPr>
                <w:sz w:val="28"/>
                <w:szCs w:val="28"/>
              </w:rPr>
            </w:pPr>
            <w:r w:rsidRPr="00761C4A">
              <w:rPr>
                <w:sz w:val="22"/>
                <w:szCs w:val="22"/>
              </w:rPr>
              <w:t>1,1429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E6601" w:rsidRDefault="005E6601" w:rsidP="00E765C6">
            <w:pPr>
              <w:keepNext/>
              <w:spacing w:line="230" w:lineRule="auto"/>
              <w:jc w:val="center"/>
              <w:rPr>
                <w:sz w:val="28"/>
                <w:szCs w:val="28"/>
              </w:rPr>
            </w:pPr>
            <w:r w:rsidRPr="00761C4A">
              <w:rPr>
                <w:sz w:val="22"/>
                <w:szCs w:val="22"/>
              </w:rPr>
              <w:t>11,4609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E6601" w:rsidRDefault="005E6601" w:rsidP="00E765C6">
            <w:pPr>
              <w:keepNext/>
              <w:spacing w:line="230" w:lineRule="auto"/>
              <w:jc w:val="center"/>
              <w:rPr>
                <w:sz w:val="28"/>
                <w:szCs w:val="28"/>
              </w:rPr>
            </w:pPr>
            <w:r w:rsidRPr="00761C4A">
              <w:rPr>
                <w:sz w:val="22"/>
                <w:szCs w:val="22"/>
              </w:rPr>
              <w:t>49,15</w:t>
            </w:r>
          </w:p>
        </w:tc>
      </w:tr>
    </w:tbl>
    <w:p w:rsidR="00336F27" w:rsidRPr="008D3DA2" w:rsidRDefault="00336F27" w:rsidP="005E6601">
      <w:pPr>
        <w:ind w:firstLine="709"/>
        <w:jc w:val="both"/>
        <w:rPr>
          <w:sz w:val="10"/>
          <w:szCs w:val="10"/>
        </w:rPr>
      </w:pPr>
    </w:p>
    <w:p w:rsidR="002E4A2E" w:rsidRPr="005E6601" w:rsidRDefault="00D33E38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Проектом </w:t>
      </w:r>
      <w:r w:rsidR="00D76CDE">
        <w:rPr>
          <w:sz w:val="28"/>
          <w:szCs w:val="28"/>
        </w:rPr>
        <w:t>планировки территории</w:t>
      </w:r>
      <w:r w:rsidRPr="005E6601">
        <w:rPr>
          <w:sz w:val="28"/>
          <w:szCs w:val="28"/>
        </w:rPr>
        <w:t xml:space="preserve"> предусмотрено развитие земельных участков в части территориальной зоны О1</w:t>
      </w:r>
      <w:r w:rsidR="00B02BD9">
        <w:rPr>
          <w:sz w:val="28"/>
          <w:szCs w:val="28"/>
        </w:rPr>
        <w:noBreakHyphen/>
      </w:r>
      <w:r w:rsidRPr="005E6601">
        <w:rPr>
          <w:sz w:val="28"/>
          <w:szCs w:val="28"/>
        </w:rPr>
        <w:t xml:space="preserve">1, ограниченной береговой линией протоки Кузнечиха реки Северная Двина, планируемыми улицами </w:t>
      </w:r>
      <w:r w:rsidR="000633AF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и транспортными сооружениями: ул. Новая, продолжением проезда Сибиряковцев в сторону размещения транспортной развязки и эстакады </w:t>
      </w:r>
      <w:r w:rsidR="000633AF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к перспективному мостовому сооружению дублера Кузнечевского моста. </w:t>
      </w:r>
    </w:p>
    <w:p w:rsidR="002E4A2E" w:rsidRPr="005E6601" w:rsidRDefault="00D33E38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Изменения внесены с учет</w:t>
      </w:r>
      <w:r w:rsidR="002E4A2E" w:rsidRPr="005E6601">
        <w:rPr>
          <w:sz w:val="28"/>
          <w:szCs w:val="28"/>
        </w:rPr>
        <w:t xml:space="preserve">ом перспективного размещения: </w:t>
      </w:r>
    </w:p>
    <w:p w:rsidR="002E4A2E" w:rsidRPr="005E6601" w:rsidRDefault="00D33E38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многоэтажной мно</w:t>
      </w:r>
      <w:r w:rsidR="002E4A2E" w:rsidRPr="005E6601">
        <w:rPr>
          <w:sz w:val="28"/>
          <w:szCs w:val="28"/>
        </w:rPr>
        <w:t xml:space="preserve">гоквартирной жилой застройки, </w:t>
      </w:r>
    </w:p>
    <w:p w:rsidR="002E4A2E" w:rsidRPr="005E6601" w:rsidRDefault="002E4A2E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объектов местного значения, </w:t>
      </w:r>
    </w:p>
    <w:p w:rsidR="002E4A2E" w:rsidRPr="005E6601" w:rsidRDefault="00D33E38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застройки земельного участка</w:t>
      </w:r>
      <w:r w:rsidR="00267B36">
        <w:rPr>
          <w:sz w:val="28"/>
          <w:szCs w:val="28"/>
        </w:rPr>
        <w:t xml:space="preserve"> </w:t>
      </w:r>
      <w:r w:rsidR="00267B36" w:rsidRPr="00267B36">
        <w:rPr>
          <w:sz w:val="28"/>
          <w:szCs w:val="28"/>
        </w:rPr>
        <w:t xml:space="preserve">Государственной инспекции </w:t>
      </w:r>
      <w:r w:rsidR="000633AF">
        <w:rPr>
          <w:sz w:val="28"/>
          <w:szCs w:val="28"/>
        </w:rPr>
        <w:br/>
      </w:r>
      <w:r w:rsidR="00267B36" w:rsidRPr="00267B36">
        <w:rPr>
          <w:sz w:val="28"/>
          <w:szCs w:val="28"/>
        </w:rPr>
        <w:t>по маломерным судам</w:t>
      </w:r>
      <w:r w:rsidRPr="005E6601">
        <w:rPr>
          <w:sz w:val="28"/>
          <w:szCs w:val="28"/>
        </w:rPr>
        <w:t xml:space="preserve"> </w:t>
      </w:r>
      <w:r w:rsidR="00267B36">
        <w:rPr>
          <w:sz w:val="28"/>
          <w:szCs w:val="28"/>
        </w:rPr>
        <w:t xml:space="preserve">(далее – </w:t>
      </w:r>
      <w:r w:rsidRPr="005E6601">
        <w:rPr>
          <w:sz w:val="28"/>
          <w:szCs w:val="28"/>
        </w:rPr>
        <w:t>ГИМС</w:t>
      </w:r>
      <w:r w:rsidR="00267B36">
        <w:rPr>
          <w:sz w:val="28"/>
          <w:szCs w:val="28"/>
        </w:rPr>
        <w:t>)</w:t>
      </w:r>
      <w:r w:rsidRPr="005E6601">
        <w:rPr>
          <w:sz w:val="28"/>
          <w:szCs w:val="28"/>
        </w:rPr>
        <w:t xml:space="preserve"> административным здан</w:t>
      </w:r>
      <w:r w:rsidR="002E4A2E" w:rsidRPr="005E6601">
        <w:rPr>
          <w:sz w:val="28"/>
          <w:szCs w:val="28"/>
        </w:rPr>
        <w:t xml:space="preserve">ием ГИМС </w:t>
      </w:r>
      <w:r w:rsidR="000633AF">
        <w:rPr>
          <w:sz w:val="28"/>
          <w:szCs w:val="28"/>
        </w:rPr>
        <w:br/>
      </w:r>
      <w:r w:rsidR="002E4A2E" w:rsidRPr="005E6601">
        <w:rPr>
          <w:sz w:val="28"/>
          <w:szCs w:val="28"/>
        </w:rPr>
        <w:t xml:space="preserve">с гаражом, эллингом, </w:t>
      </w:r>
      <w:r w:rsidRPr="005E6601">
        <w:rPr>
          <w:sz w:val="28"/>
          <w:szCs w:val="28"/>
        </w:rPr>
        <w:t xml:space="preserve">реконструируемого участка производства </w:t>
      </w:r>
      <w:r w:rsidR="00267B36">
        <w:rPr>
          <w:sz w:val="28"/>
          <w:szCs w:val="28"/>
        </w:rPr>
        <w:t>ПНД</w:t>
      </w:r>
      <w:r w:rsidRPr="005E6601">
        <w:rPr>
          <w:sz w:val="28"/>
          <w:szCs w:val="28"/>
        </w:rPr>
        <w:t xml:space="preserve">-труб </w:t>
      </w:r>
      <w:r w:rsidR="000633AF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и планируемой санитарно-защитной зоны производства. </w:t>
      </w:r>
    </w:p>
    <w:p w:rsidR="002E4A2E" w:rsidRPr="005E6601" w:rsidRDefault="00D33E38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На остальной части планировочной структуры жилого района Кузнечиха предусмотрено фактическое использование территории. </w:t>
      </w:r>
    </w:p>
    <w:p w:rsidR="002E4A2E" w:rsidRPr="00336F27" w:rsidRDefault="00763963" w:rsidP="007639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2.3.1. </w:t>
      </w:r>
      <w:r w:rsidR="00D33E38" w:rsidRPr="00336F27">
        <w:rPr>
          <w:sz w:val="28"/>
          <w:szCs w:val="28"/>
        </w:rPr>
        <w:t>Сведения о плотности и параметрах застройки территории</w:t>
      </w:r>
    </w:p>
    <w:p w:rsidR="00CF5D69" w:rsidRDefault="00CF5D69" w:rsidP="00D72D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2.3.1.1. </w:t>
      </w:r>
      <w:r w:rsidRPr="00336F27">
        <w:rPr>
          <w:sz w:val="28"/>
          <w:szCs w:val="28"/>
        </w:rPr>
        <w:t>Технико-экономические показатели</w:t>
      </w:r>
    </w:p>
    <w:p w:rsidR="002E4A2E" w:rsidRPr="00336F27" w:rsidRDefault="00D33E38" w:rsidP="00D72D50">
      <w:pPr>
        <w:ind w:firstLine="709"/>
        <w:jc w:val="both"/>
        <w:rPr>
          <w:sz w:val="28"/>
          <w:szCs w:val="28"/>
        </w:rPr>
      </w:pPr>
      <w:r w:rsidRPr="00336F27">
        <w:rPr>
          <w:sz w:val="28"/>
          <w:szCs w:val="28"/>
        </w:rPr>
        <w:t>Технико-экономические показатели</w:t>
      </w:r>
      <w:r w:rsidR="00D72D50">
        <w:rPr>
          <w:sz w:val="28"/>
          <w:szCs w:val="28"/>
        </w:rPr>
        <w:t xml:space="preserve"> </w:t>
      </w:r>
      <w:r w:rsidR="00D72D50" w:rsidRPr="00D72D50">
        <w:rPr>
          <w:sz w:val="28"/>
          <w:szCs w:val="28"/>
        </w:rPr>
        <w:t>планируемого развития территории</w:t>
      </w:r>
      <w:r w:rsidRPr="00336F27">
        <w:rPr>
          <w:sz w:val="28"/>
          <w:szCs w:val="28"/>
        </w:rPr>
        <w:t xml:space="preserve"> представлены в таблице </w:t>
      </w:r>
      <w:r w:rsidR="00B963FA" w:rsidRPr="00336F27">
        <w:rPr>
          <w:sz w:val="28"/>
          <w:szCs w:val="28"/>
        </w:rPr>
        <w:t>2</w:t>
      </w:r>
      <w:r w:rsidR="00D72D50">
        <w:rPr>
          <w:sz w:val="28"/>
          <w:szCs w:val="28"/>
        </w:rPr>
        <w:t>.</w:t>
      </w:r>
    </w:p>
    <w:p w:rsidR="000633AF" w:rsidRPr="008D3DA2" w:rsidRDefault="000633AF" w:rsidP="00336F27">
      <w:pPr>
        <w:jc w:val="both"/>
        <w:rPr>
          <w:sz w:val="10"/>
          <w:szCs w:val="10"/>
        </w:rPr>
      </w:pPr>
    </w:p>
    <w:p w:rsidR="002E4A2E" w:rsidRPr="00336F27" w:rsidRDefault="00D33E38" w:rsidP="00336F27">
      <w:pPr>
        <w:jc w:val="both"/>
        <w:rPr>
          <w:sz w:val="28"/>
          <w:szCs w:val="28"/>
        </w:rPr>
      </w:pPr>
      <w:r w:rsidRPr="00336F27">
        <w:rPr>
          <w:sz w:val="28"/>
          <w:szCs w:val="28"/>
        </w:rPr>
        <w:t xml:space="preserve">Таблица </w:t>
      </w:r>
      <w:r w:rsidR="00B963FA" w:rsidRPr="00336F27">
        <w:rPr>
          <w:sz w:val="28"/>
          <w:szCs w:val="28"/>
        </w:rPr>
        <w:t>2</w:t>
      </w:r>
      <w:r w:rsidRPr="00336F27">
        <w:rPr>
          <w:sz w:val="28"/>
          <w:szCs w:val="28"/>
        </w:rPr>
        <w:t xml:space="preserve"> </w:t>
      </w:r>
    </w:p>
    <w:tbl>
      <w:tblPr>
        <w:tblStyle w:val="afd"/>
        <w:tblW w:w="9695" w:type="dxa"/>
        <w:tblInd w:w="-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5"/>
        <w:gridCol w:w="5989"/>
        <w:gridCol w:w="19"/>
        <w:gridCol w:w="951"/>
        <w:gridCol w:w="1911"/>
      </w:tblGrid>
      <w:tr w:rsidR="0053037E" w:rsidRPr="009906E0" w:rsidTr="0089264E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Номер п/п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7E" w:rsidRPr="009906E0" w:rsidRDefault="0053037E" w:rsidP="0002176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Характеристики планируемого развития территории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Показатель</w:t>
            </w:r>
          </w:p>
        </w:tc>
      </w:tr>
      <w:tr w:rsidR="0053037E" w:rsidRPr="009906E0" w:rsidTr="0089264E">
        <w:tc>
          <w:tcPr>
            <w:tcW w:w="0" w:type="auto"/>
            <w:tcBorders>
              <w:top w:val="single" w:sz="4" w:space="0" w:color="auto"/>
            </w:tcBorders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</w:tcBorders>
          </w:tcPr>
          <w:p w:rsidR="0053037E" w:rsidRPr="009906E0" w:rsidRDefault="0053037E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 xml:space="preserve">Параметры территории в границах </w:t>
            </w:r>
            <w:r w:rsidR="00267B36">
              <w:rPr>
                <w:sz w:val="22"/>
                <w:szCs w:val="22"/>
              </w:rPr>
              <w:t>проекта планировки территории</w:t>
            </w:r>
            <w:r w:rsidRPr="009906E0">
              <w:rPr>
                <w:sz w:val="22"/>
                <w:szCs w:val="22"/>
              </w:rPr>
              <w:t>: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</w:tcBorders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53037E" w:rsidRPr="009906E0" w:rsidTr="0089264E">
        <w:tc>
          <w:tcPr>
            <w:tcW w:w="0" w:type="auto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1.1</w:t>
            </w:r>
          </w:p>
        </w:tc>
        <w:tc>
          <w:tcPr>
            <w:tcW w:w="6000" w:type="dxa"/>
          </w:tcPr>
          <w:p w:rsidR="0053037E" w:rsidRPr="009906E0" w:rsidRDefault="0053037E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 xml:space="preserve">Площадь территории в границах </w:t>
            </w:r>
            <w:r w:rsidR="00267B36">
              <w:rPr>
                <w:sz w:val="22"/>
                <w:szCs w:val="22"/>
              </w:rPr>
              <w:t>проекта планировки территории</w:t>
            </w:r>
          </w:p>
        </w:tc>
        <w:tc>
          <w:tcPr>
            <w:tcW w:w="971" w:type="dxa"/>
            <w:gridSpan w:val="2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49,15</w:t>
            </w:r>
          </w:p>
        </w:tc>
      </w:tr>
      <w:tr w:rsidR="0053037E" w:rsidRPr="009906E0" w:rsidTr="0089264E">
        <w:tc>
          <w:tcPr>
            <w:tcW w:w="0" w:type="auto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1.2</w:t>
            </w:r>
          </w:p>
        </w:tc>
        <w:tc>
          <w:tcPr>
            <w:tcW w:w="6000" w:type="dxa"/>
          </w:tcPr>
          <w:p w:rsidR="0053037E" w:rsidRPr="009906E0" w:rsidRDefault="0053037E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 xml:space="preserve">Коэффициент плотности застройки: для зоны смешанной </w:t>
            </w:r>
            <w:r w:rsidR="008D3DA2">
              <w:rPr>
                <w:sz w:val="22"/>
                <w:szCs w:val="22"/>
              </w:rPr>
              <w:br/>
            </w:r>
            <w:r w:rsidRPr="009906E0">
              <w:rPr>
                <w:sz w:val="22"/>
                <w:szCs w:val="22"/>
              </w:rPr>
              <w:t>и общественно-деловой застройки</w:t>
            </w:r>
          </w:p>
        </w:tc>
        <w:tc>
          <w:tcPr>
            <w:tcW w:w="971" w:type="dxa"/>
            <w:gridSpan w:val="2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1,7</w:t>
            </w:r>
          </w:p>
        </w:tc>
      </w:tr>
      <w:tr w:rsidR="0053037E" w:rsidRPr="009906E0" w:rsidTr="0089264E">
        <w:tc>
          <w:tcPr>
            <w:tcW w:w="0" w:type="auto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1.3</w:t>
            </w:r>
          </w:p>
        </w:tc>
        <w:tc>
          <w:tcPr>
            <w:tcW w:w="6000" w:type="dxa"/>
          </w:tcPr>
          <w:p w:rsidR="0053037E" w:rsidRPr="009906E0" w:rsidRDefault="0053037E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Коэффициент плотности застройки: для коммунально-складской зоны</w:t>
            </w:r>
          </w:p>
        </w:tc>
        <w:tc>
          <w:tcPr>
            <w:tcW w:w="971" w:type="dxa"/>
            <w:gridSpan w:val="2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1,8</w:t>
            </w:r>
          </w:p>
        </w:tc>
      </w:tr>
      <w:tr w:rsidR="0053037E" w:rsidRPr="009906E0" w:rsidTr="0089264E">
        <w:tc>
          <w:tcPr>
            <w:tcW w:w="0" w:type="auto"/>
            <w:gridSpan w:val="5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Зона смешанной и общественно-деловой застройки О1-1</w:t>
            </w:r>
          </w:p>
        </w:tc>
      </w:tr>
      <w:tr w:rsidR="0053037E" w:rsidRPr="009906E0" w:rsidTr="0089264E">
        <w:tc>
          <w:tcPr>
            <w:tcW w:w="0" w:type="auto"/>
          </w:tcPr>
          <w:p w:rsidR="0053037E" w:rsidRPr="009906E0" w:rsidRDefault="00267B36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0" w:type="dxa"/>
          </w:tcPr>
          <w:p w:rsidR="0053037E" w:rsidRPr="009906E0" w:rsidRDefault="0053037E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 xml:space="preserve">Параметры зон планируемого размещения: </w:t>
            </w:r>
          </w:p>
          <w:p w:rsidR="0053037E" w:rsidRPr="009906E0" w:rsidRDefault="00CF5D69" w:rsidP="00E765C6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 w:rsidR="0053037E" w:rsidRPr="009906E0">
              <w:rPr>
                <w:sz w:val="22"/>
                <w:szCs w:val="22"/>
              </w:rPr>
              <w:t>среднеэтажная жилая застройка (2.5)</w:t>
            </w:r>
            <w:r>
              <w:rPr>
                <w:sz w:val="22"/>
                <w:szCs w:val="22"/>
              </w:rPr>
              <w:t>"</w:t>
            </w:r>
            <w:r w:rsidR="0053037E" w:rsidRPr="009906E0">
              <w:rPr>
                <w:sz w:val="22"/>
                <w:szCs w:val="22"/>
              </w:rPr>
              <w:t xml:space="preserve"> поз. 1 </w:t>
            </w:r>
            <w:r w:rsidR="001C7FF7">
              <w:rPr>
                <w:sz w:val="22"/>
                <w:szCs w:val="22"/>
              </w:rPr>
              <w:br/>
            </w:r>
            <w:r w:rsidR="0053037E" w:rsidRPr="009906E0">
              <w:rPr>
                <w:sz w:val="22"/>
                <w:szCs w:val="22"/>
              </w:rPr>
              <w:t>(см. чертеж планировки территории)</w:t>
            </w:r>
          </w:p>
        </w:tc>
        <w:tc>
          <w:tcPr>
            <w:tcW w:w="971" w:type="dxa"/>
            <w:gridSpan w:val="2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53037E" w:rsidRPr="009906E0" w:rsidTr="0089264E">
        <w:tc>
          <w:tcPr>
            <w:tcW w:w="0" w:type="auto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2.1</w:t>
            </w:r>
          </w:p>
        </w:tc>
        <w:tc>
          <w:tcPr>
            <w:tcW w:w="6000" w:type="dxa"/>
          </w:tcPr>
          <w:p w:rsidR="0053037E" w:rsidRPr="009906E0" w:rsidRDefault="0053037E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размер земельного участка</w:t>
            </w:r>
          </w:p>
        </w:tc>
        <w:tc>
          <w:tcPr>
            <w:tcW w:w="971" w:type="dxa"/>
            <w:gridSpan w:val="2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0" w:type="auto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200</w:t>
            </w:r>
          </w:p>
        </w:tc>
      </w:tr>
      <w:tr w:rsidR="0053037E" w:rsidRPr="009906E0" w:rsidTr="0089264E">
        <w:tc>
          <w:tcPr>
            <w:tcW w:w="0" w:type="auto"/>
          </w:tcPr>
          <w:p w:rsidR="0053037E" w:rsidRPr="009906E0" w:rsidRDefault="0053037E" w:rsidP="00E417D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2.2</w:t>
            </w:r>
          </w:p>
        </w:tc>
        <w:tc>
          <w:tcPr>
            <w:tcW w:w="6000" w:type="dxa"/>
          </w:tcPr>
          <w:p w:rsidR="0053037E" w:rsidRPr="009906E0" w:rsidRDefault="0053037E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размер земельного участка</w:t>
            </w:r>
          </w:p>
        </w:tc>
        <w:tc>
          <w:tcPr>
            <w:tcW w:w="971" w:type="dxa"/>
            <w:gridSpan w:val="2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0" w:type="auto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 xml:space="preserve">не подлежит </w:t>
            </w:r>
            <w:r w:rsidRPr="009906E0">
              <w:rPr>
                <w:sz w:val="22"/>
                <w:szCs w:val="22"/>
              </w:rPr>
              <w:lastRenderedPageBreak/>
              <w:t>установлению</w:t>
            </w:r>
          </w:p>
        </w:tc>
      </w:tr>
      <w:tr w:rsidR="0053037E" w:rsidRPr="009906E0" w:rsidTr="0089264E">
        <w:tc>
          <w:tcPr>
            <w:tcW w:w="0" w:type="auto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6000" w:type="dxa"/>
          </w:tcPr>
          <w:p w:rsidR="0053037E" w:rsidRPr="009906E0" w:rsidRDefault="0053037E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Предельное количество надземных этажей</w:t>
            </w:r>
          </w:p>
        </w:tc>
        <w:tc>
          <w:tcPr>
            <w:tcW w:w="971" w:type="dxa"/>
            <w:gridSpan w:val="2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эт.</w:t>
            </w:r>
          </w:p>
        </w:tc>
        <w:tc>
          <w:tcPr>
            <w:tcW w:w="0" w:type="auto"/>
          </w:tcPr>
          <w:p w:rsidR="0053037E" w:rsidRPr="009906E0" w:rsidRDefault="0053037E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8</w:t>
            </w:r>
          </w:p>
        </w:tc>
      </w:tr>
      <w:tr w:rsidR="0053037E" w:rsidRPr="009906E0" w:rsidTr="0089264E">
        <w:tc>
          <w:tcPr>
            <w:tcW w:w="0" w:type="auto"/>
          </w:tcPr>
          <w:p w:rsidR="0053037E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2.4</w:t>
            </w:r>
          </w:p>
        </w:tc>
        <w:tc>
          <w:tcPr>
            <w:tcW w:w="6000" w:type="dxa"/>
          </w:tcPr>
          <w:p w:rsidR="0053037E" w:rsidRPr="009906E0" w:rsidRDefault="007600E4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Предельная высота объекта</w:t>
            </w:r>
          </w:p>
        </w:tc>
        <w:tc>
          <w:tcPr>
            <w:tcW w:w="971" w:type="dxa"/>
            <w:gridSpan w:val="2"/>
          </w:tcPr>
          <w:p w:rsidR="0053037E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</w:t>
            </w:r>
          </w:p>
        </w:tc>
        <w:tc>
          <w:tcPr>
            <w:tcW w:w="0" w:type="auto"/>
          </w:tcPr>
          <w:p w:rsidR="0053037E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40</w:t>
            </w:r>
          </w:p>
        </w:tc>
      </w:tr>
      <w:tr w:rsidR="0053037E" w:rsidRPr="009906E0" w:rsidTr="0089264E">
        <w:tc>
          <w:tcPr>
            <w:tcW w:w="0" w:type="auto"/>
          </w:tcPr>
          <w:p w:rsidR="0053037E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2.5</w:t>
            </w:r>
          </w:p>
        </w:tc>
        <w:tc>
          <w:tcPr>
            <w:tcW w:w="6000" w:type="dxa"/>
          </w:tcPr>
          <w:p w:rsidR="0053037E" w:rsidRPr="009906E0" w:rsidRDefault="007600E4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застройки</w:t>
            </w:r>
          </w:p>
        </w:tc>
        <w:tc>
          <w:tcPr>
            <w:tcW w:w="971" w:type="dxa"/>
            <w:gridSpan w:val="2"/>
          </w:tcPr>
          <w:p w:rsidR="0053037E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53037E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</w:t>
            </w:r>
          </w:p>
        </w:tc>
      </w:tr>
      <w:tr w:rsidR="007600E4" w:rsidRPr="009906E0" w:rsidTr="0089264E">
        <w:tc>
          <w:tcPr>
            <w:tcW w:w="0" w:type="auto"/>
          </w:tcPr>
          <w:p w:rsidR="007600E4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2.6</w:t>
            </w:r>
          </w:p>
        </w:tc>
        <w:tc>
          <w:tcPr>
            <w:tcW w:w="6000" w:type="dxa"/>
          </w:tcPr>
          <w:p w:rsidR="007600E4" w:rsidRPr="009906E0" w:rsidRDefault="007600E4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процент застройки надземной части</w:t>
            </w:r>
          </w:p>
        </w:tc>
        <w:tc>
          <w:tcPr>
            <w:tcW w:w="971" w:type="dxa"/>
            <w:gridSpan w:val="2"/>
          </w:tcPr>
          <w:p w:rsidR="007600E4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7600E4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40</w:t>
            </w:r>
          </w:p>
        </w:tc>
      </w:tr>
      <w:tr w:rsidR="007600E4" w:rsidRPr="009906E0" w:rsidTr="0089264E">
        <w:tc>
          <w:tcPr>
            <w:tcW w:w="0" w:type="auto"/>
          </w:tcPr>
          <w:p w:rsidR="007600E4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2.7</w:t>
            </w:r>
          </w:p>
        </w:tc>
        <w:tc>
          <w:tcPr>
            <w:tcW w:w="6000" w:type="dxa"/>
          </w:tcPr>
          <w:p w:rsidR="007600E4" w:rsidRPr="009906E0" w:rsidRDefault="007600E4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процент застройки подземной части</w:t>
            </w:r>
          </w:p>
        </w:tc>
        <w:tc>
          <w:tcPr>
            <w:tcW w:w="971" w:type="dxa"/>
            <w:gridSpan w:val="2"/>
          </w:tcPr>
          <w:p w:rsidR="007600E4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7600E4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80</w:t>
            </w:r>
          </w:p>
        </w:tc>
      </w:tr>
      <w:tr w:rsidR="007600E4" w:rsidRPr="009906E0" w:rsidTr="0089264E">
        <w:tc>
          <w:tcPr>
            <w:tcW w:w="0" w:type="auto"/>
          </w:tcPr>
          <w:p w:rsidR="007600E4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2.8</w:t>
            </w:r>
          </w:p>
        </w:tc>
        <w:tc>
          <w:tcPr>
            <w:tcW w:w="6000" w:type="dxa"/>
          </w:tcPr>
          <w:p w:rsidR="007600E4" w:rsidRPr="009906E0" w:rsidRDefault="007600E4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озеленения</w:t>
            </w:r>
          </w:p>
        </w:tc>
        <w:tc>
          <w:tcPr>
            <w:tcW w:w="971" w:type="dxa"/>
            <w:gridSpan w:val="2"/>
          </w:tcPr>
          <w:p w:rsidR="007600E4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7600E4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15</w:t>
            </w:r>
          </w:p>
        </w:tc>
      </w:tr>
      <w:tr w:rsidR="007600E4" w:rsidRPr="009906E0" w:rsidTr="0089264E">
        <w:tc>
          <w:tcPr>
            <w:tcW w:w="0" w:type="auto"/>
          </w:tcPr>
          <w:p w:rsidR="007600E4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2.9</w:t>
            </w:r>
          </w:p>
        </w:tc>
        <w:tc>
          <w:tcPr>
            <w:tcW w:w="6000" w:type="dxa"/>
          </w:tcPr>
          <w:p w:rsidR="007600E4" w:rsidRPr="009906E0" w:rsidRDefault="007600E4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Общая площадь квартир</w:t>
            </w:r>
          </w:p>
        </w:tc>
        <w:tc>
          <w:tcPr>
            <w:tcW w:w="971" w:type="dxa"/>
            <w:gridSpan w:val="2"/>
          </w:tcPr>
          <w:p w:rsidR="007600E4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 xml:space="preserve">тыс. </w:t>
            </w:r>
            <w:r w:rsidR="00D72D50">
              <w:rPr>
                <w:sz w:val="22"/>
                <w:szCs w:val="22"/>
              </w:rPr>
              <w:t>кв. м</w:t>
            </w:r>
          </w:p>
        </w:tc>
        <w:tc>
          <w:tcPr>
            <w:tcW w:w="0" w:type="auto"/>
          </w:tcPr>
          <w:p w:rsidR="007600E4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</w:t>
            </w:r>
          </w:p>
        </w:tc>
      </w:tr>
      <w:tr w:rsidR="007600E4" w:rsidRPr="009906E0" w:rsidTr="0089264E">
        <w:tc>
          <w:tcPr>
            <w:tcW w:w="0" w:type="auto"/>
          </w:tcPr>
          <w:p w:rsidR="007600E4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2.10</w:t>
            </w:r>
          </w:p>
        </w:tc>
        <w:tc>
          <w:tcPr>
            <w:tcW w:w="6000" w:type="dxa"/>
          </w:tcPr>
          <w:p w:rsidR="007600E4" w:rsidRPr="009906E0" w:rsidRDefault="007600E4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Площадь зоны допустимого размещения</w:t>
            </w:r>
          </w:p>
        </w:tc>
        <w:tc>
          <w:tcPr>
            <w:tcW w:w="971" w:type="dxa"/>
            <w:gridSpan w:val="2"/>
          </w:tcPr>
          <w:p w:rsidR="007600E4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0" w:type="auto"/>
          </w:tcPr>
          <w:p w:rsidR="007600E4" w:rsidRPr="00E417D3" w:rsidRDefault="009277B0" w:rsidP="00E417D3">
            <w:pPr>
              <w:spacing w:line="23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714</w:t>
            </w:r>
            <w:r w:rsidR="00E417D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7600E4" w:rsidRPr="009906E0" w:rsidTr="0089264E">
        <w:tc>
          <w:tcPr>
            <w:tcW w:w="0" w:type="auto"/>
          </w:tcPr>
          <w:p w:rsidR="007600E4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0" w:type="dxa"/>
          </w:tcPr>
          <w:p w:rsidR="007600E4" w:rsidRPr="009906E0" w:rsidRDefault="007600E4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Параметры зон планируемого размещения:</w:t>
            </w:r>
            <w:r w:rsidR="00E71C8C" w:rsidRPr="009906E0">
              <w:rPr>
                <w:sz w:val="22"/>
                <w:szCs w:val="22"/>
              </w:rPr>
              <w:t xml:space="preserve"> </w:t>
            </w:r>
            <w:r w:rsidR="001C7FF7">
              <w:rPr>
                <w:sz w:val="22"/>
                <w:szCs w:val="22"/>
              </w:rPr>
              <w:br/>
            </w:r>
            <w:r w:rsidR="00CF5D69">
              <w:rPr>
                <w:sz w:val="22"/>
                <w:szCs w:val="22"/>
              </w:rPr>
              <w:t>"</w:t>
            </w:r>
            <w:r w:rsidR="00E71C8C" w:rsidRPr="009906E0">
              <w:rPr>
                <w:sz w:val="22"/>
                <w:szCs w:val="22"/>
              </w:rPr>
              <w:t>многоэтажная жилая застройка (2.6)</w:t>
            </w:r>
            <w:r w:rsidR="00CF5D69">
              <w:rPr>
                <w:sz w:val="22"/>
                <w:szCs w:val="22"/>
              </w:rPr>
              <w:t>"</w:t>
            </w:r>
            <w:r w:rsidR="00E71C8C" w:rsidRPr="009906E0">
              <w:rPr>
                <w:sz w:val="22"/>
                <w:szCs w:val="22"/>
              </w:rPr>
              <w:t xml:space="preserve"> поз. 2 </w:t>
            </w:r>
            <w:r w:rsidR="001C7FF7">
              <w:rPr>
                <w:sz w:val="22"/>
                <w:szCs w:val="22"/>
              </w:rPr>
              <w:br/>
            </w:r>
            <w:r w:rsidR="00E71C8C" w:rsidRPr="009906E0">
              <w:rPr>
                <w:sz w:val="22"/>
                <w:szCs w:val="22"/>
              </w:rPr>
              <w:t>(см. чертеж планировки территории)</w:t>
            </w:r>
          </w:p>
        </w:tc>
        <w:tc>
          <w:tcPr>
            <w:tcW w:w="971" w:type="dxa"/>
            <w:gridSpan w:val="2"/>
          </w:tcPr>
          <w:p w:rsidR="007600E4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600E4" w:rsidRPr="009906E0" w:rsidRDefault="007600E4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7600E4" w:rsidRPr="009906E0" w:rsidTr="0089264E">
        <w:tc>
          <w:tcPr>
            <w:tcW w:w="0" w:type="auto"/>
          </w:tcPr>
          <w:p w:rsidR="007600E4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3.1</w:t>
            </w:r>
          </w:p>
        </w:tc>
        <w:tc>
          <w:tcPr>
            <w:tcW w:w="6000" w:type="dxa"/>
          </w:tcPr>
          <w:p w:rsidR="007600E4" w:rsidRPr="009906E0" w:rsidRDefault="00E71C8C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размер земельного участка</w:t>
            </w:r>
          </w:p>
        </w:tc>
        <w:tc>
          <w:tcPr>
            <w:tcW w:w="971" w:type="dxa"/>
            <w:gridSpan w:val="2"/>
          </w:tcPr>
          <w:p w:rsidR="007600E4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0" w:type="auto"/>
          </w:tcPr>
          <w:p w:rsidR="007600E4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</w:t>
            </w:r>
            <w:r w:rsidR="00CF5D69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500</w:t>
            </w:r>
          </w:p>
        </w:tc>
      </w:tr>
      <w:tr w:rsidR="007600E4" w:rsidRPr="009906E0" w:rsidTr="0089264E">
        <w:tc>
          <w:tcPr>
            <w:tcW w:w="0" w:type="auto"/>
          </w:tcPr>
          <w:p w:rsidR="007600E4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3.2</w:t>
            </w:r>
          </w:p>
        </w:tc>
        <w:tc>
          <w:tcPr>
            <w:tcW w:w="6000" w:type="dxa"/>
          </w:tcPr>
          <w:p w:rsidR="007600E4" w:rsidRPr="009906E0" w:rsidRDefault="00E71C8C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размер земельного участка</w:t>
            </w:r>
          </w:p>
        </w:tc>
        <w:tc>
          <w:tcPr>
            <w:tcW w:w="971" w:type="dxa"/>
            <w:gridSpan w:val="2"/>
          </w:tcPr>
          <w:p w:rsidR="007600E4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0" w:type="auto"/>
          </w:tcPr>
          <w:p w:rsidR="007600E4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не подлежит установлению</w:t>
            </w:r>
          </w:p>
        </w:tc>
      </w:tr>
      <w:tr w:rsidR="007600E4" w:rsidRPr="009906E0" w:rsidTr="0089264E">
        <w:tc>
          <w:tcPr>
            <w:tcW w:w="0" w:type="auto"/>
          </w:tcPr>
          <w:p w:rsidR="007600E4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3.3</w:t>
            </w:r>
          </w:p>
        </w:tc>
        <w:tc>
          <w:tcPr>
            <w:tcW w:w="6000" w:type="dxa"/>
          </w:tcPr>
          <w:p w:rsidR="007600E4" w:rsidRPr="009906E0" w:rsidRDefault="00E71C8C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Предельное количество надземных этажей</w:t>
            </w:r>
          </w:p>
        </w:tc>
        <w:tc>
          <w:tcPr>
            <w:tcW w:w="971" w:type="dxa"/>
            <w:gridSpan w:val="2"/>
          </w:tcPr>
          <w:p w:rsidR="007600E4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эт.</w:t>
            </w:r>
          </w:p>
        </w:tc>
        <w:tc>
          <w:tcPr>
            <w:tcW w:w="0" w:type="auto"/>
          </w:tcPr>
          <w:p w:rsidR="007600E4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9</w:t>
            </w:r>
          </w:p>
        </w:tc>
      </w:tr>
      <w:tr w:rsidR="007600E4" w:rsidRPr="009906E0" w:rsidTr="0089264E">
        <w:tc>
          <w:tcPr>
            <w:tcW w:w="0" w:type="auto"/>
          </w:tcPr>
          <w:p w:rsidR="007600E4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3.4</w:t>
            </w:r>
          </w:p>
        </w:tc>
        <w:tc>
          <w:tcPr>
            <w:tcW w:w="6000" w:type="dxa"/>
          </w:tcPr>
          <w:p w:rsidR="007600E4" w:rsidRPr="009906E0" w:rsidRDefault="00E71C8C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Предельная высота объекта</w:t>
            </w:r>
          </w:p>
        </w:tc>
        <w:tc>
          <w:tcPr>
            <w:tcW w:w="971" w:type="dxa"/>
            <w:gridSpan w:val="2"/>
          </w:tcPr>
          <w:p w:rsidR="007600E4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</w:t>
            </w:r>
          </w:p>
        </w:tc>
        <w:tc>
          <w:tcPr>
            <w:tcW w:w="0" w:type="auto"/>
          </w:tcPr>
          <w:p w:rsidR="007600E4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60</w:t>
            </w:r>
          </w:p>
        </w:tc>
      </w:tr>
      <w:tr w:rsidR="007600E4" w:rsidRPr="009906E0" w:rsidTr="0089264E">
        <w:tc>
          <w:tcPr>
            <w:tcW w:w="0" w:type="auto"/>
          </w:tcPr>
          <w:p w:rsidR="007600E4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3.5</w:t>
            </w:r>
          </w:p>
        </w:tc>
        <w:tc>
          <w:tcPr>
            <w:tcW w:w="6000" w:type="dxa"/>
          </w:tcPr>
          <w:p w:rsidR="007600E4" w:rsidRPr="009906E0" w:rsidRDefault="00E71C8C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застройки</w:t>
            </w:r>
          </w:p>
        </w:tc>
        <w:tc>
          <w:tcPr>
            <w:tcW w:w="971" w:type="dxa"/>
            <w:gridSpan w:val="2"/>
          </w:tcPr>
          <w:p w:rsidR="007600E4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7600E4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</w:t>
            </w: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3.6</w:t>
            </w:r>
          </w:p>
        </w:tc>
        <w:tc>
          <w:tcPr>
            <w:tcW w:w="6000" w:type="dxa"/>
          </w:tcPr>
          <w:p w:rsidR="00E71C8C" w:rsidRPr="009906E0" w:rsidRDefault="00E71C8C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процент застройки надземной части</w:t>
            </w:r>
          </w:p>
        </w:tc>
        <w:tc>
          <w:tcPr>
            <w:tcW w:w="971" w:type="dxa"/>
            <w:gridSpan w:val="2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40</w:t>
            </w: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3.7</w:t>
            </w:r>
          </w:p>
        </w:tc>
        <w:tc>
          <w:tcPr>
            <w:tcW w:w="6000" w:type="dxa"/>
          </w:tcPr>
          <w:p w:rsidR="00E71C8C" w:rsidRPr="009906E0" w:rsidRDefault="00E71C8C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процент застройки подземной части</w:t>
            </w:r>
          </w:p>
        </w:tc>
        <w:tc>
          <w:tcPr>
            <w:tcW w:w="971" w:type="dxa"/>
            <w:gridSpan w:val="2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80</w:t>
            </w: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3.8</w:t>
            </w:r>
          </w:p>
        </w:tc>
        <w:tc>
          <w:tcPr>
            <w:tcW w:w="6000" w:type="dxa"/>
          </w:tcPr>
          <w:p w:rsidR="00E71C8C" w:rsidRPr="009906E0" w:rsidRDefault="00E71C8C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озеленения</w:t>
            </w:r>
          </w:p>
        </w:tc>
        <w:tc>
          <w:tcPr>
            <w:tcW w:w="971" w:type="dxa"/>
            <w:gridSpan w:val="2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15</w:t>
            </w: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3.9</w:t>
            </w:r>
          </w:p>
        </w:tc>
        <w:tc>
          <w:tcPr>
            <w:tcW w:w="6000" w:type="dxa"/>
          </w:tcPr>
          <w:p w:rsidR="00E71C8C" w:rsidRPr="009906E0" w:rsidRDefault="00E71C8C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Общая площадь квартир</w:t>
            </w:r>
          </w:p>
        </w:tc>
        <w:tc>
          <w:tcPr>
            <w:tcW w:w="971" w:type="dxa"/>
            <w:gridSpan w:val="2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 xml:space="preserve">тыс. </w:t>
            </w:r>
            <w:r w:rsidR="00D72D50">
              <w:rPr>
                <w:sz w:val="22"/>
                <w:szCs w:val="22"/>
              </w:rPr>
              <w:t>кв. м</w:t>
            </w:r>
          </w:p>
        </w:tc>
        <w:tc>
          <w:tcPr>
            <w:tcW w:w="0" w:type="auto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15</w:t>
            </w: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3.10</w:t>
            </w:r>
          </w:p>
        </w:tc>
        <w:tc>
          <w:tcPr>
            <w:tcW w:w="6000" w:type="dxa"/>
          </w:tcPr>
          <w:p w:rsidR="00E71C8C" w:rsidRPr="009906E0" w:rsidRDefault="00E71C8C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Площадь зоны допустимого размещения</w:t>
            </w:r>
          </w:p>
        </w:tc>
        <w:tc>
          <w:tcPr>
            <w:tcW w:w="971" w:type="dxa"/>
            <w:gridSpan w:val="2"/>
          </w:tcPr>
          <w:p w:rsidR="00E71C8C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0" w:type="auto"/>
          </w:tcPr>
          <w:p w:rsidR="00E71C8C" w:rsidRPr="009277B0" w:rsidRDefault="009277B0" w:rsidP="00E765C6">
            <w:pPr>
              <w:spacing w:line="23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5</w:t>
            </w:r>
            <w:r w:rsidR="00CF5D6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638</w:t>
            </w:r>
            <w:r w:rsidR="00E417D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0" w:type="dxa"/>
          </w:tcPr>
          <w:p w:rsidR="00E71C8C" w:rsidRPr="009906E0" w:rsidRDefault="00E71C8C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 xml:space="preserve">Параметры зон планируемого размещения: </w:t>
            </w:r>
            <w:r w:rsidR="009D65DC">
              <w:rPr>
                <w:sz w:val="22"/>
                <w:szCs w:val="22"/>
              </w:rPr>
              <w:br/>
            </w:r>
            <w:r w:rsidR="00CF5D69">
              <w:rPr>
                <w:sz w:val="22"/>
                <w:szCs w:val="22"/>
              </w:rPr>
              <w:t>"</w:t>
            </w:r>
            <w:r w:rsidRPr="009906E0">
              <w:rPr>
                <w:sz w:val="22"/>
                <w:szCs w:val="22"/>
              </w:rPr>
              <w:t>многоэтажная жилая застройка (2.6)</w:t>
            </w:r>
            <w:r w:rsidR="00CF5D69">
              <w:rPr>
                <w:sz w:val="22"/>
                <w:szCs w:val="22"/>
              </w:rPr>
              <w:t>"</w:t>
            </w:r>
            <w:r w:rsidRPr="009906E0">
              <w:rPr>
                <w:sz w:val="22"/>
                <w:szCs w:val="22"/>
              </w:rPr>
              <w:t xml:space="preserve"> поз. 3, 4 </w:t>
            </w:r>
            <w:r w:rsidR="009D65DC">
              <w:rPr>
                <w:sz w:val="22"/>
                <w:szCs w:val="22"/>
              </w:rPr>
              <w:br/>
            </w:r>
            <w:r w:rsidRPr="009906E0">
              <w:rPr>
                <w:sz w:val="22"/>
                <w:szCs w:val="22"/>
              </w:rPr>
              <w:t>(см. чертеж планировки территории)</w:t>
            </w:r>
          </w:p>
        </w:tc>
        <w:tc>
          <w:tcPr>
            <w:tcW w:w="971" w:type="dxa"/>
            <w:gridSpan w:val="2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4.1</w:t>
            </w:r>
          </w:p>
        </w:tc>
        <w:tc>
          <w:tcPr>
            <w:tcW w:w="6000" w:type="dxa"/>
          </w:tcPr>
          <w:p w:rsidR="00E71C8C" w:rsidRPr="009906E0" w:rsidRDefault="00E71C8C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размер земельного участка</w:t>
            </w:r>
          </w:p>
        </w:tc>
        <w:tc>
          <w:tcPr>
            <w:tcW w:w="971" w:type="dxa"/>
            <w:gridSpan w:val="2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0" w:type="auto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500</w:t>
            </w: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4.2</w:t>
            </w:r>
          </w:p>
        </w:tc>
        <w:tc>
          <w:tcPr>
            <w:tcW w:w="6000" w:type="dxa"/>
          </w:tcPr>
          <w:p w:rsidR="00E71C8C" w:rsidRPr="009906E0" w:rsidRDefault="00E71C8C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размер земельного участка</w:t>
            </w:r>
          </w:p>
        </w:tc>
        <w:tc>
          <w:tcPr>
            <w:tcW w:w="971" w:type="dxa"/>
            <w:gridSpan w:val="2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0" w:type="auto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не подлежит установлению</w:t>
            </w: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4.3</w:t>
            </w:r>
          </w:p>
        </w:tc>
        <w:tc>
          <w:tcPr>
            <w:tcW w:w="6000" w:type="dxa"/>
          </w:tcPr>
          <w:p w:rsidR="00E71C8C" w:rsidRPr="009906E0" w:rsidRDefault="00E71C8C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Предельное количество надземных этажей поз.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3</w:t>
            </w:r>
          </w:p>
        </w:tc>
        <w:tc>
          <w:tcPr>
            <w:tcW w:w="971" w:type="dxa"/>
            <w:gridSpan w:val="2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эт.</w:t>
            </w:r>
          </w:p>
        </w:tc>
        <w:tc>
          <w:tcPr>
            <w:tcW w:w="0" w:type="auto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9</w:t>
            </w: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4.4</w:t>
            </w:r>
          </w:p>
        </w:tc>
        <w:tc>
          <w:tcPr>
            <w:tcW w:w="6000" w:type="dxa"/>
          </w:tcPr>
          <w:p w:rsidR="00E71C8C" w:rsidRPr="009906E0" w:rsidRDefault="00E71C8C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Предельное количество надземных этажей поз.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4</w:t>
            </w:r>
          </w:p>
        </w:tc>
        <w:tc>
          <w:tcPr>
            <w:tcW w:w="971" w:type="dxa"/>
            <w:gridSpan w:val="2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эт.</w:t>
            </w:r>
          </w:p>
        </w:tc>
        <w:tc>
          <w:tcPr>
            <w:tcW w:w="0" w:type="auto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16</w:t>
            </w: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4.5</w:t>
            </w:r>
          </w:p>
        </w:tc>
        <w:tc>
          <w:tcPr>
            <w:tcW w:w="6000" w:type="dxa"/>
          </w:tcPr>
          <w:p w:rsidR="00E71C8C" w:rsidRPr="009906E0" w:rsidRDefault="003A6720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Предельная высота объекта</w:t>
            </w:r>
          </w:p>
        </w:tc>
        <w:tc>
          <w:tcPr>
            <w:tcW w:w="971" w:type="dxa"/>
            <w:gridSpan w:val="2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</w:t>
            </w:r>
          </w:p>
        </w:tc>
        <w:tc>
          <w:tcPr>
            <w:tcW w:w="0" w:type="auto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60</w:t>
            </w: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4.6</w:t>
            </w:r>
          </w:p>
        </w:tc>
        <w:tc>
          <w:tcPr>
            <w:tcW w:w="6000" w:type="dxa"/>
          </w:tcPr>
          <w:p w:rsidR="00E71C8C" w:rsidRPr="009906E0" w:rsidRDefault="003A6720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застройки</w:t>
            </w:r>
          </w:p>
        </w:tc>
        <w:tc>
          <w:tcPr>
            <w:tcW w:w="971" w:type="dxa"/>
            <w:gridSpan w:val="2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</w:t>
            </w: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4.7</w:t>
            </w:r>
          </w:p>
        </w:tc>
        <w:tc>
          <w:tcPr>
            <w:tcW w:w="6000" w:type="dxa"/>
          </w:tcPr>
          <w:p w:rsidR="00E71C8C" w:rsidRPr="009906E0" w:rsidRDefault="003A6720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процент застройки надземной части</w:t>
            </w:r>
          </w:p>
        </w:tc>
        <w:tc>
          <w:tcPr>
            <w:tcW w:w="971" w:type="dxa"/>
            <w:gridSpan w:val="2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40</w:t>
            </w: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4.8</w:t>
            </w:r>
          </w:p>
        </w:tc>
        <w:tc>
          <w:tcPr>
            <w:tcW w:w="6000" w:type="dxa"/>
          </w:tcPr>
          <w:p w:rsidR="00E71C8C" w:rsidRPr="009906E0" w:rsidRDefault="003A6720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процент застройки подземной части</w:t>
            </w:r>
          </w:p>
        </w:tc>
        <w:tc>
          <w:tcPr>
            <w:tcW w:w="971" w:type="dxa"/>
            <w:gridSpan w:val="2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80</w:t>
            </w: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4.9</w:t>
            </w:r>
          </w:p>
        </w:tc>
        <w:tc>
          <w:tcPr>
            <w:tcW w:w="6000" w:type="dxa"/>
          </w:tcPr>
          <w:p w:rsidR="00E71C8C" w:rsidRPr="009906E0" w:rsidRDefault="003A6720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озеленения</w:t>
            </w:r>
          </w:p>
        </w:tc>
        <w:tc>
          <w:tcPr>
            <w:tcW w:w="971" w:type="dxa"/>
            <w:gridSpan w:val="2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15</w:t>
            </w: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4.10</w:t>
            </w:r>
          </w:p>
        </w:tc>
        <w:tc>
          <w:tcPr>
            <w:tcW w:w="6000" w:type="dxa"/>
          </w:tcPr>
          <w:p w:rsidR="00E71C8C" w:rsidRPr="009906E0" w:rsidRDefault="003A6720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Общая площадь квартир</w:t>
            </w:r>
          </w:p>
        </w:tc>
        <w:tc>
          <w:tcPr>
            <w:tcW w:w="971" w:type="dxa"/>
            <w:gridSpan w:val="2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 xml:space="preserve">тыс. </w:t>
            </w:r>
            <w:r w:rsidR="00D72D50">
              <w:rPr>
                <w:sz w:val="22"/>
                <w:szCs w:val="22"/>
              </w:rPr>
              <w:t>кв. м</w:t>
            </w:r>
          </w:p>
        </w:tc>
        <w:tc>
          <w:tcPr>
            <w:tcW w:w="0" w:type="auto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57</w:t>
            </w: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4.11</w:t>
            </w:r>
          </w:p>
        </w:tc>
        <w:tc>
          <w:tcPr>
            <w:tcW w:w="6000" w:type="dxa"/>
          </w:tcPr>
          <w:p w:rsidR="00E71C8C" w:rsidRPr="009906E0" w:rsidRDefault="003A6720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Площадь зоны допустимого размещения поз.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3</w:t>
            </w:r>
          </w:p>
        </w:tc>
        <w:tc>
          <w:tcPr>
            <w:tcW w:w="971" w:type="dxa"/>
            <w:gridSpan w:val="2"/>
          </w:tcPr>
          <w:p w:rsidR="00E71C8C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0" w:type="auto"/>
          </w:tcPr>
          <w:p w:rsidR="00E71C8C" w:rsidRPr="00E417D3" w:rsidRDefault="009277B0" w:rsidP="00E765C6">
            <w:pPr>
              <w:spacing w:line="23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</w:t>
            </w:r>
            <w:r w:rsidR="00CF5D6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315</w:t>
            </w:r>
            <w:r w:rsidR="00E417D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4.12</w:t>
            </w:r>
          </w:p>
        </w:tc>
        <w:tc>
          <w:tcPr>
            <w:tcW w:w="6000" w:type="dxa"/>
          </w:tcPr>
          <w:p w:rsidR="00E71C8C" w:rsidRPr="009906E0" w:rsidRDefault="003A6720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Площадь зоны допустимого размещения поз.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4</w:t>
            </w:r>
          </w:p>
        </w:tc>
        <w:tc>
          <w:tcPr>
            <w:tcW w:w="971" w:type="dxa"/>
            <w:gridSpan w:val="2"/>
          </w:tcPr>
          <w:p w:rsidR="00E71C8C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0" w:type="auto"/>
          </w:tcPr>
          <w:p w:rsidR="00E71C8C" w:rsidRPr="009277B0" w:rsidRDefault="009277B0" w:rsidP="00E765C6">
            <w:pPr>
              <w:spacing w:line="23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7</w:t>
            </w:r>
            <w:r w:rsidR="00CF5D6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853</w:t>
            </w:r>
            <w:r w:rsidR="00E417D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CF5D6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00" w:type="dxa"/>
          </w:tcPr>
          <w:p w:rsidR="00E71C8C" w:rsidRPr="009906E0" w:rsidRDefault="003A6720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 xml:space="preserve">Параметры зон планируемого размещения: </w:t>
            </w:r>
            <w:r w:rsidR="00163F8A">
              <w:rPr>
                <w:sz w:val="22"/>
                <w:szCs w:val="22"/>
              </w:rPr>
              <w:br/>
            </w:r>
            <w:r w:rsidR="00CF5D69">
              <w:rPr>
                <w:sz w:val="22"/>
                <w:szCs w:val="22"/>
              </w:rPr>
              <w:t>"</w:t>
            </w:r>
            <w:r w:rsidRPr="009906E0">
              <w:rPr>
                <w:sz w:val="22"/>
                <w:szCs w:val="22"/>
              </w:rPr>
              <w:t>многоэтажная жилая застройка (2.6)</w:t>
            </w:r>
            <w:r w:rsidR="00CF5D69">
              <w:rPr>
                <w:sz w:val="22"/>
                <w:szCs w:val="22"/>
              </w:rPr>
              <w:t>"</w:t>
            </w:r>
            <w:r w:rsidRPr="009906E0">
              <w:rPr>
                <w:sz w:val="22"/>
                <w:szCs w:val="22"/>
              </w:rPr>
              <w:t xml:space="preserve"> поз. 5, 6 </w:t>
            </w:r>
            <w:r w:rsidR="00163F8A">
              <w:rPr>
                <w:sz w:val="22"/>
                <w:szCs w:val="22"/>
              </w:rPr>
              <w:br/>
            </w:r>
            <w:r w:rsidRPr="009906E0">
              <w:rPr>
                <w:sz w:val="22"/>
                <w:szCs w:val="22"/>
              </w:rPr>
              <w:t>(см. чертеж планировки территории)</w:t>
            </w:r>
          </w:p>
        </w:tc>
        <w:tc>
          <w:tcPr>
            <w:tcW w:w="971" w:type="dxa"/>
            <w:gridSpan w:val="2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71C8C" w:rsidRPr="009906E0" w:rsidRDefault="00E71C8C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5.1</w:t>
            </w:r>
          </w:p>
        </w:tc>
        <w:tc>
          <w:tcPr>
            <w:tcW w:w="6000" w:type="dxa"/>
          </w:tcPr>
          <w:p w:rsidR="00E71C8C" w:rsidRPr="009906E0" w:rsidRDefault="003A6720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размер земельного участка</w:t>
            </w:r>
          </w:p>
        </w:tc>
        <w:tc>
          <w:tcPr>
            <w:tcW w:w="971" w:type="dxa"/>
            <w:gridSpan w:val="2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0" w:type="auto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</w:t>
            </w:r>
            <w:r w:rsidR="00CF5D69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500</w:t>
            </w:r>
          </w:p>
        </w:tc>
      </w:tr>
      <w:tr w:rsidR="00E71C8C" w:rsidRPr="009906E0" w:rsidTr="0089264E">
        <w:tc>
          <w:tcPr>
            <w:tcW w:w="0" w:type="auto"/>
          </w:tcPr>
          <w:p w:rsidR="00E71C8C" w:rsidRPr="009906E0" w:rsidRDefault="003A6720" w:rsidP="00E417D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5.2</w:t>
            </w:r>
          </w:p>
        </w:tc>
        <w:tc>
          <w:tcPr>
            <w:tcW w:w="6000" w:type="dxa"/>
          </w:tcPr>
          <w:p w:rsidR="00E71C8C" w:rsidRPr="009906E0" w:rsidRDefault="003A6720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размер земельного участка</w:t>
            </w:r>
          </w:p>
        </w:tc>
        <w:tc>
          <w:tcPr>
            <w:tcW w:w="971" w:type="dxa"/>
            <w:gridSpan w:val="2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0" w:type="auto"/>
          </w:tcPr>
          <w:p w:rsidR="00E71C8C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не подлежит установлению</w:t>
            </w:r>
          </w:p>
        </w:tc>
      </w:tr>
      <w:tr w:rsidR="003A6720" w:rsidRPr="009906E0" w:rsidTr="0089264E">
        <w:tc>
          <w:tcPr>
            <w:tcW w:w="0" w:type="auto"/>
          </w:tcPr>
          <w:p w:rsidR="003A6720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5.3</w:t>
            </w:r>
          </w:p>
        </w:tc>
        <w:tc>
          <w:tcPr>
            <w:tcW w:w="6000" w:type="dxa"/>
          </w:tcPr>
          <w:p w:rsidR="003A6720" w:rsidRPr="009906E0" w:rsidRDefault="003A6720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 xml:space="preserve">Предельное количество надземных этажей </w:t>
            </w:r>
          </w:p>
        </w:tc>
        <w:tc>
          <w:tcPr>
            <w:tcW w:w="971" w:type="dxa"/>
            <w:gridSpan w:val="2"/>
          </w:tcPr>
          <w:p w:rsidR="003A6720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эт.</w:t>
            </w:r>
          </w:p>
        </w:tc>
        <w:tc>
          <w:tcPr>
            <w:tcW w:w="0" w:type="auto"/>
          </w:tcPr>
          <w:p w:rsidR="003A6720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16</w:t>
            </w:r>
          </w:p>
        </w:tc>
      </w:tr>
      <w:tr w:rsidR="003A6720" w:rsidRPr="009906E0" w:rsidTr="0089264E">
        <w:tc>
          <w:tcPr>
            <w:tcW w:w="0" w:type="auto"/>
          </w:tcPr>
          <w:p w:rsidR="003A6720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5.4</w:t>
            </w:r>
          </w:p>
        </w:tc>
        <w:tc>
          <w:tcPr>
            <w:tcW w:w="6000" w:type="dxa"/>
          </w:tcPr>
          <w:p w:rsidR="003A6720" w:rsidRPr="009906E0" w:rsidRDefault="00C506B7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Предельная высота объекта</w:t>
            </w:r>
          </w:p>
        </w:tc>
        <w:tc>
          <w:tcPr>
            <w:tcW w:w="971" w:type="dxa"/>
            <w:gridSpan w:val="2"/>
          </w:tcPr>
          <w:p w:rsidR="003A6720" w:rsidRPr="009906E0" w:rsidRDefault="003A672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эт.</w:t>
            </w:r>
          </w:p>
        </w:tc>
        <w:tc>
          <w:tcPr>
            <w:tcW w:w="0" w:type="auto"/>
          </w:tcPr>
          <w:p w:rsidR="003A6720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60</w:t>
            </w:r>
          </w:p>
        </w:tc>
      </w:tr>
      <w:tr w:rsidR="005348E9" w:rsidRPr="009906E0" w:rsidTr="0089264E">
        <w:tc>
          <w:tcPr>
            <w:tcW w:w="0" w:type="auto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5.5</w:t>
            </w:r>
          </w:p>
        </w:tc>
        <w:tc>
          <w:tcPr>
            <w:tcW w:w="6000" w:type="dxa"/>
            <w:vAlign w:val="center"/>
          </w:tcPr>
          <w:p w:rsidR="00C506B7" w:rsidRPr="009906E0" w:rsidRDefault="00C506B7" w:rsidP="00E765C6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застройки</w:t>
            </w:r>
          </w:p>
        </w:tc>
        <w:tc>
          <w:tcPr>
            <w:tcW w:w="971" w:type="dxa"/>
            <w:gridSpan w:val="2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</w:t>
            </w:r>
          </w:p>
        </w:tc>
      </w:tr>
      <w:tr w:rsidR="005348E9" w:rsidRPr="009906E0" w:rsidTr="0089264E">
        <w:tc>
          <w:tcPr>
            <w:tcW w:w="0" w:type="auto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lastRenderedPageBreak/>
              <w:t>5.6</w:t>
            </w:r>
          </w:p>
        </w:tc>
        <w:tc>
          <w:tcPr>
            <w:tcW w:w="6000" w:type="dxa"/>
            <w:vAlign w:val="center"/>
          </w:tcPr>
          <w:p w:rsidR="00C506B7" w:rsidRPr="009906E0" w:rsidRDefault="00C506B7" w:rsidP="00E765C6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процент застройки надземной части</w:t>
            </w:r>
          </w:p>
        </w:tc>
        <w:tc>
          <w:tcPr>
            <w:tcW w:w="971" w:type="dxa"/>
            <w:gridSpan w:val="2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40</w:t>
            </w:r>
          </w:p>
        </w:tc>
      </w:tr>
      <w:tr w:rsidR="005348E9" w:rsidRPr="009906E0" w:rsidTr="0089264E">
        <w:tc>
          <w:tcPr>
            <w:tcW w:w="0" w:type="auto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5.7</w:t>
            </w:r>
          </w:p>
        </w:tc>
        <w:tc>
          <w:tcPr>
            <w:tcW w:w="6000" w:type="dxa"/>
            <w:vAlign w:val="center"/>
          </w:tcPr>
          <w:p w:rsidR="00C506B7" w:rsidRPr="009906E0" w:rsidRDefault="00C506B7" w:rsidP="00E765C6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процент застройки подземной части</w:t>
            </w:r>
          </w:p>
        </w:tc>
        <w:tc>
          <w:tcPr>
            <w:tcW w:w="971" w:type="dxa"/>
            <w:gridSpan w:val="2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80</w:t>
            </w:r>
          </w:p>
        </w:tc>
      </w:tr>
      <w:tr w:rsidR="005348E9" w:rsidRPr="009906E0" w:rsidTr="0089264E">
        <w:tc>
          <w:tcPr>
            <w:tcW w:w="0" w:type="auto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5.8</w:t>
            </w:r>
          </w:p>
        </w:tc>
        <w:tc>
          <w:tcPr>
            <w:tcW w:w="6000" w:type="dxa"/>
            <w:vAlign w:val="center"/>
          </w:tcPr>
          <w:p w:rsidR="00C506B7" w:rsidRPr="009906E0" w:rsidRDefault="00C506B7" w:rsidP="00E765C6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озеленения</w:t>
            </w:r>
          </w:p>
        </w:tc>
        <w:tc>
          <w:tcPr>
            <w:tcW w:w="971" w:type="dxa"/>
            <w:gridSpan w:val="2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15</w:t>
            </w:r>
          </w:p>
        </w:tc>
      </w:tr>
      <w:tr w:rsidR="005348E9" w:rsidRPr="009906E0" w:rsidTr="0089264E">
        <w:tc>
          <w:tcPr>
            <w:tcW w:w="0" w:type="auto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5.9</w:t>
            </w:r>
          </w:p>
        </w:tc>
        <w:tc>
          <w:tcPr>
            <w:tcW w:w="6000" w:type="dxa"/>
            <w:vAlign w:val="center"/>
          </w:tcPr>
          <w:p w:rsidR="00C506B7" w:rsidRPr="009906E0" w:rsidRDefault="00C506B7" w:rsidP="00E765C6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Общая площадь квартир</w:t>
            </w:r>
          </w:p>
        </w:tc>
        <w:tc>
          <w:tcPr>
            <w:tcW w:w="971" w:type="dxa"/>
            <w:gridSpan w:val="2"/>
            <w:vAlign w:val="center"/>
          </w:tcPr>
          <w:p w:rsidR="00C506B7" w:rsidRPr="009906E0" w:rsidRDefault="00C506B7" w:rsidP="00E765C6">
            <w:pPr>
              <w:spacing w:after="60"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тыс.</w:t>
            </w:r>
            <w:r w:rsidR="00CF5D69">
              <w:rPr>
                <w:sz w:val="22"/>
                <w:szCs w:val="22"/>
              </w:rPr>
              <w:t xml:space="preserve"> </w:t>
            </w:r>
            <w:r w:rsidR="00D72D50">
              <w:rPr>
                <w:sz w:val="22"/>
                <w:szCs w:val="22"/>
              </w:rPr>
              <w:t>кв. м</w:t>
            </w:r>
          </w:p>
        </w:tc>
        <w:tc>
          <w:tcPr>
            <w:tcW w:w="0" w:type="auto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52</w:t>
            </w:r>
          </w:p>
        </w:tc>
      </w:tr>
      <w:tr w:rsidR="005348E9" w:rsidRPr="009906E0" w:rsidTr="0089264E">
        <w:tc>
          <w:tcPr>
            <w:tcW w:w="826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5.10</w:t>
            </w:r>
          </w:p>
        </w:tc>
        <w:tc>
          <w:tcPr>
            <w:tcW w:w="6019" w:type="dxa"/>
            <w:gridSpan w:val="2"/>
            <w:vAlign w:val="center"/>
          </w:tcPr>
          <w:p w:rsidR="00C506B7" w:rsidRPr="009906E0" w:rsidRDefault="00C506B7" w:rsidP="00E765C6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Площадь зоны допустимого размещения поз.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5</w:t>
            </w:r>
          </w:p>
        </w:tc>
        <w:tc>
          <w:tcPr>
            <w:tcW w:w="938" w:type="dxa"/>
            <w:vAlign w:val="center"/>
          </w:tcPr>
          <w:p w:rsidR="00C506B7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  <w:vAlign w:val="center"/>
          </w:tcPr>
          <w:p w:rsidR="00C506B7" w:rsidRPr="00E417D3" w:rsidRDefault="009277B0" w:rsidP="00E417D3">
            <w:pPr>
              <w:spacing w:line="23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</w:t>
            </w:r>
            <w:r w:rsidR="00CF5D6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696</w:t>
            </w:r>
            <w:r w:rsidR="00E417D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348E9" w:rsidRPr="009906E0" w:rsidTr="0089264E">
        <w:tc>
          <w:tcPr>
            <w:tcW w:w="826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5.11</w:t>
            </w:r>
          </w:p>
        </w:tc>
        <w:tc>
          <w:tcPr>
            <w:tcW w:w="6019" w:type="dxa"/>
            <w:gridSpan w:val="2"/>
            <w:vAlign w:val="center"/>
          </w:tcPr>
          <w:p w:rsidR="00C506B7" w:rsidRPr="009906E0" w:rsidRDefault="00C506B7" w:rsidP="00E765C6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Площадь зоны допустимого размещения поз.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6</w:t>
            </w:r>
          </w:p>
        </w:tc>
        <w:tc>
          <w:tcPr>
            <w:tcW w:w="938" w:type="dxa"/>
            <w:vAlign w:val="center"/>
          </w:tcPr>
          <w:p w:rsidR="00C506B7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  <w:vAlign w:val="center"/>
          </w:tcPr>
          <w:p w:rsidR="00C506B7" w:rsidRPr="00E417D3" w:rsidRDefault="009277B0" w:rsidP="00E417D3">
            <w:pPr>
              <w:spacing w:line="23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7</w:t>
            </w:r>
            <w:r w:rsidR="00CF5D6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143</w:t>
            </w:r>
            <w:r w:rsidR="00E417D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348E9" w:rsidRPr="009906E0" w:rsidTr="0089264E">
        <w:tc>
          <w:tcPr>
            <w:tcW w:w="826" w:type="dxa"/>
            <w:vAlign w:val="center"/>
          </w:tcPr>
          <w:p w:rsidR="00C506B7" w:rsidRPr="009906E0" w:rsidRDefault="00CF5D6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19" w:type="dxa"/>
            <w:gridSpan w:val="2"/>
            <w:vAlign w:val="center"/>
          </w:tcPr>
          <w:p w:rsidR="00C506B7" w:rsidRPr="009906E0" w:rsidRDefault="00C506B7" w:rsidP="00E417D3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 xml:space="preserve">Параметры зон планируемого размещения: </w:t>
            </w:r>
            <w:r w:rsidR="00CF5D69">
              <w:rPr>
                <w:sz w:val="22"/>
                <w:szCs w:val="22"/>
              </w:rPr>
              <w:t>"</w:t>
            </w:r>
            <w:r w:rsidRPr="009906E0">
              <w:rPr>
                <w:sz w:val="22"/>
                <w:szCs w:val="22"/>
              </w:rPr>
              <w:t>деловое управление (4.1)</w:t>
            </w:r>
            <w:r w:rsidR="00CF5D69">
              <w:rPr>
                <w:sz w:val="22"/>
                <w:szCs w:val="22"/>
              </w:rPr>
              <w:t xml:space="preserve">" </w:t>
            </w:r>
            <w:r w:rsidRPr="009906E0">
              <w:rPr>
                <w:sz w:val="22"/>
                <w:szCs w:val="22"/>
              </w:rPr>
              <w:t>поз. 21</w:t>
            </w:r>
            <w:r w:rsidR="00E417D3">
              <w:rPr>
                <w:sz w:val="22"/>
                <w:szCs w:val="22"/>
                <w:vertAlign w:val="superscript"/>
              </w:rPr>
              <w:t>1</w:t>
            </w:r>
            <w:r w:rsidRPr="009906E0">
              <w:rPr>
                <w:sz w:val="22"/>
                <w:szCs w:val="22"/>
              </w:rPr>
              <w:t xml:space="preserve"> (см. чертеж планировки территории)</w:t>
            </w:r>
          </w:p>
        </w:tc>
        <w:tc>
          <w:tcPr>
            <w:tcW w:w="938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5348E9" w:rsidRPr="009906E0" w:rsidTr="0089264E">
        <w:tc>
          <w:tcPr>
            <w:tcW w:w="826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6.1</w:t>
            </w:r>
          </w:p>
        </w:tc>
        <w:tc>
          <w:tcPr>
            <w:tcW w:w="6019" w:type="dxa"/>
            <w:gridSpan w:val="2"/>
            <w:vAlign w:val="center"/>
          </w:tcPr>
          <w:p w:rsidR="00C506B7" w:rsidRPr="009906E0" w:rsidRDefault="00C506B7" w:rsidP="00E765C6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размер земельного участка</w:t>
            </w:r>
          </w:p>
        </w:tc>
        <w:tc>
          <w:tcPr>
            <w:tcW w:w="938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</w:t>
            </w:r>
            <w:r w:rsidR="00CF5D69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000</w:t>
            </w:r>
          </w:p>
        </w:tc>
      </w:tr>
      <w:tr w:rsidR="005348E9" w:rsidRPr="009906E0" w:rsidTr="0089264E">
        <w:tc>
          <w:tcPr>
            <w:tcW w:w="826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6.2</w:t>
            </w:r>
          </w:p>
        </w:tc>
        <w:tc>
          <w:tcPr>
            <w:tcW w:w="6019" w:type="dxa"/>
            <w:gridSpan w:val="2"/>
            <w:vAlign w:val="center"/>
          </w:tcPr>
          <w:p w:rsidR="00C506B7" w:rsidRPr="009906E0" w:rsidRDefault="00C506B7" w:rsidP="00E765C6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размер земельного участка</w:t>
            </w:r>
          </w:p>
        </w:tc>
        <w:tc>
          <w:tcPr>
            <w:tcW w:w="938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не подлежит установлению</w:t>
            </w:r>
          </w:p>
        </w:tc>
      </w:tr>
      <w:tr w:rsidR="005348E9" w:rsidRPr="009906E0" w:rsidTr="0089264E">
        <w:tc>
          <w:tcPr>
            <w:tcW w:w="826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6.3</w:t>
            </w:r>
          </w:p>
        </w:tc>
        <w:tc>
          <w:tcPr>
            <w:tcW w:w="6019" w:type="dxa"/>
            <w:gridSpan w:val="2"/>
            <w:vAlign w:val="center"/>
          </w:tcPr>
          <w:p w:rsidR="00C506B7" w:rsidRPr="009906E0" w:rsidRDefault="00C506B7" w:rsidP="00E765C6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застройки</w:t>
            </w:r>
          </w:p>
        </w:tc>
        <w:tc>
          <w:tcPr>
            <w:tcW w:w="938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</w:t>
            </w:r>
          </w:p>
        </w:tc>
      </w:tr>
      <w:tr w:rsidR="005348E9" w:rsidRPr="009906E0" w:rsidTr="0089264E">
        <w:tc>
          <w:tcPr>
            <w:tcW w:w="826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6.4</w:t>
            </w:r>
          </w:p>
        </w:tc>
        <w:tc>
          <w:tcPr>
            <w:tcW w:w="6019" w:type="dxa"/>
            <w:gridSpan w:val="2"/>
            <w:vAlign w:val="center"/>
          </w:tcPr>
          <w:p w:rsidR="00C506B7" w:rsidRPr="009906E0" w:rsidRDefault="00C506B7" w:rsidP="00E765C6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процент застройки</w:t>
            </w:r>
          </w:p>
        </w:tc>
        <w:tc>
          <w:tcPr>
            <w:tcW w:w="938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50</w:t>
            </w:r>
          </w:p>
        </w:tc>
      </w:tr>
      <w:tr w:rsidR="005348E9" w:rsidRPr="009906E0" w:rsidTr="0089264E">
        <w:tc>
          <w:tcPr>
            <w:tcW w:w="826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6.5</w:t>
            </w:r>
          </w:p>
        </w:tc>
        <w:tc>
          <w:tcPr>
            <w:tcW w:w="6019" w:type="dxa"/>
            <w:gridSpan w:val="2"/>
            <w:vAlign w:val="center"/>
          </w:tcPr>
          <w:p w:rsidR="00C506B7" w:rsidRPr="009906E0" w:rsidRDefault="00C506B7" w:rsidP="00E765C6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Предельное количество надземных этажей</w:t>
            </w:r>
          </w:p>
        </w:tc>
        <w:tc>
          <w:tcPr>
            <w:tcW w:w="938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эт.</w:t>
            </w:r>
          </w:p>
        </w:tc>
        <w:tc>
          <w:tcPr>
            <w:tcW w:w="1912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8</w:t>
            </w:r>
          </w:p>
        </w:tc>
      </w:tr>
      <w:tr w:rsidR="005348E9" w:rsidRPr="009906E0" w:rsidTr="0089264E">
        <w:tc>
          <w:tcPr>
            <w:tcW w:w="826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6.6</w:t>
            </w:r>
          </w:p>
        </w:tc>
        <w:tc>
          <w:tcPr>
            <w:tcW w:w="6019" w:type="dxa"/>
            <w:gridSpan w:val="2"/>
            <w:vAlign w:val="center"/>
          </w:tcPr>
          <w:p w:rsidR="00C506B7" w:rsidRPr="009906E0" w:rsidRDefault="00C506B7" w:rsidP="00E765C6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Предельная высота объекта</w:t>
            </w:r>
          </w:p>
        </w:tc>
        <w:tc>
          <w:tcPr>
            <w:tcW w:w="938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</w:t>
            </w:r>
          </w:p>
        </w:tc>
        <w:tc>
          <w:tcPr>
            <w:tcW w:w="1912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40</w:t>
            </w:r>
          </w:p>
        </w:tc>
      </w:tr>
      <w:tr w:rsidR="005348E9" w:rsidRPr="009906E0" w:rsidTr="0089264E">
        <w:tc>
          <w:tcPr>
            <w:tcW w:w="826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6.7</w:t>
            </w:r>
          </w:p>
        </w:tc>
        <w:tc>
          <w:tcPr>
            <w:tcW w:w="6019" w:type="dxa"/>
            <w:gridSpan w:val="2"/>
            <w:vAlign w:val="center"/>
          </w:tcPr>
          <w:p w:rsidR="00C506B7" w:rsidRPr="009906E0" w:rsidRDefault="00C506B7" w:rsidP="00E765C6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озеленения</w:t>
            </w:r>
          </w:p>
        </w:tc>
        <w:tc>
          <w:tcPr>
            <w:tcW w:w="938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15</w:t>
            </w:r>
          </w:p>
        </w:tc>
      </w:tr>
      <w:tr w:rsidR="005348E9" w:rsidRPr="009906E0" w:rsidTr="0089264E">
        <w:tc>
          <w:tcPr>
            <w:tcW w:w="826" w:type="dxa"/>
            <w:vAlign w:val="center"/>
          </w:tcPr>
          <w:p w:rsidR="00C506B7" w:rsidRPr="009906E0" w:rsidRDefault="00C506B7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6.8</w:t>
            </w:r>
          </w:p>
        </w:tc>
        <w:tc>
          <w:tcPr>
            <w:tcW w:w="6019" w:type="dxa"/>
            <w:gridSpan w:val="2"/>
            <w:vAlign w:val="center"/>
          </w:tcPr>
          <w:p w:rsidR="00C506B7" w:rsidRPr="009906E0" w:rsidRDefault="00C506B7" w:rsidP="00E765C6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Площадь зоны допустимого размещения</w:t>
            </w:r>
          </w:p>
        </w:tc>
        <w:tc>
          <w:tcPr>
            <w:tcW w:w="938" w:type="dxa"/>
            <w:vAlign w:val="center"/>
          </w:tcPr>
          <w:p w:rsidR="00C506B7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  <w:vAlign w:val="center"/>
          </w:tcPr>
          <w:p w:rsidR="00C506B7" w:rsidRPr="00E417D3" w:rsidRDefault="009277B0" w:rsidP="00E417D3">
            <w:pPr>
              <w:spacing w:line="23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10</w:t>
            </w:r>
            <w:r w:rsidR="00CF5D6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984</w:t>
            </w:r>
            <w:r w:rsidR="00E417D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683ACB" w:rsidRPr="009906E0" w:rsidTr="0089264E">
        <w:tc>
          <w:tcPr>
            <w:tcW w:w="826" w:type="dxa"/>
          </w:tcPr>
          <w:p w:rsidR="00683ACB" w:rsidRPr="009906E0" w:rsidRDefault="00CF5D6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19" w:type="dxa"/>
            <w:gridSpan w:val="2"/>
          </w:tcPr>
          <w:p w:rsidR="00683ACB" w:rsidRPr="009906E0" w:rsidRDefault="00683ACB" w:rsidP="00E765C6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 xml:space="preserve">Параметры зон планируемого размещения: </w:t>
            </w:r>
            <w:r w:rsidR="00CF5D69">
              <w:rPr>
                <w:sz w:val="22"/>
                <w:szCs w:val="22"/>
              </w:rPr>
              <w:t>"</w:t>
            </w:r>
            <w:r w:rsidRPr="009906E0">
              <w:rPr>
                <w:sz w:val="22"/>
                <w:szCs w:val="22"/>
              </w:rPr>
              <w:t>образование и просвещение (3.5)</w:t>
            </w:r>
            <w:r w:rsidR="00CF5D69">
              <w:rPr>
                <w:sz w:val="22"/>
                <w:szCs w:val="22"/>
              </w:rPr>
              <w:t xml:space="preserve">" </w:t>
            </w:r>
            <w:r w:rsidRPr="009906E0">
              <w:rPr>
                <w:sz w:val="22"/>
                <w:szCs w:val="22"/>
              </w:rPr>
              <w:t>поз. 7, 8, 9 (см. чертеж планировки территории)</w:t>
            </w:r>
          </w:p>
        </w:tc>
        <w:tc>
          <w:tcPr>
            <w:tcW w:w="938" w:type="dxa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683ACB" w:rsidRPr="009906E0" w:rsidTr="0089264E">
        <w:trPr>
          <w:trHeight w:val="310"/>
        </w:trPr>
        <w:tc>
          <w:tcPr>
            <w:tcW w:w="826" w:type="dxa"/>
            <w:vMerge w:val="restart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7.1</w:t>
            </w:r>
          </w:p>
        </w:tc>
        <w:tc>
          <w:tcPr>
            <w:tcW w:w="6019" w:type="dxa"/>
            <w:gridSpan w:val="2"/>
          </w:tcPr>
          <w:p w:rsidR="00683ACB" w:rsidRPr="009906E0" w:rsidRDefault="00683ACB" w:rsidP="00E417D3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</w:t>
            </w:r>
            <w:r w:rsidR="0088104A">
              <w:rPr>
                <w:sz w:val="22"/>
                <w:szCs w:val="22"/>
              </w:rPr>
              <w:t>ные размеры земельного участка</w:t>
            </w:r>
            <w:r w:rsidR="00D22EE3">
              <w:rPr>
                <w:sz w:val="22"/>
                <w:szCs w:val="22"/>
                <w:vertAlign w:val="superscript"/>
              </w:rPr>
              <w:t>2</w:t>
            </w:r>
            <w:r w:rsidRPr="009906E0">
              <w:rPr>
                <w:sz w:val="22"/>
                <w:szCs w:val="22"/>
              </w:rPr>
              <w:t xml:space="preserve">: </w:t>
            </w:r>
          </w:p>
        </w:tc>
        <w:tc>
          <w:tcPr>
            <w:tcW w:w="938" w:type="dxa"/>
            <w:vMerge w:val="restart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 на место</w:t>
            </w:r>
          </w:p>
        </w:tc>
        <w:tc>
          <w:tcPr>
            <w:tcW w:w="1912" w:type="dxa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683ACB" w:rsidRPr="009906E0" w:rsidTr="0089264E">
        <w:trPr>
          <w:trHeight w:val="310"/>
        </w:trPr>
        <w:tc>
          <w:tcPr>
            <w:tcW w:w="826" w:type="dxa"/>
            <w:vMerge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19" w:type="dxa"/>
            <w:gridSpan w:val="2"/>
          </w:tcPr>
          <w:p w:rsidR="00683ACB" w:rsidRPr="009906E0" w:rsidRDefault="00683ACB" w:rsidP="00E765C6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для объектов дошкольного образования до 100 мест;</w:t>
            </w:r>
          </w:p>
        </w:tc>
        <w:tc>
          <w:tcPr>
            <w:tcW w:w="938" w:type="dxa"/>
            <w:vMerge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44</w:t>
            </w:r>
          </w:p>
        </w:tc>
      </w:tr>
      <w:tr w:rsidR="00683ACB" w:rsidRPr="009906E0" w:rsidTr="0089264E">
        <w:tc>
          <w:tcPr>
            <w:tcW w:w="826" w:type="dxa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7.2</w:t>
            </w:r>
          </w:p>
        </w:tc>
        <w:tc>
          <w:tcPr>
            <w:tcW w:w="6019" w:type="dxa"/>
            <w:gridSpan w:val="2"/>
          </w:tcPr>
          <w:p w:rsidR="00683ACB" w:rsidRPr="009906E0" w:rsidRDefault="00683ACB" w:rsidP="00E765C6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для объектов дошкольного образования свыше 100 мест;</w:t>
            </w:r>
          </w:p>
        </w:tc>
        <w:tc>
          <w:tcPr>
            <w:tcW w:w="938" w:type="dxa"/>
            <w:vMerge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38</w:t>
            </w:r>
          </w:p>
        </w:tc>
      </w:tr>
      <w:tr w:rsidR="00683ACB" w:rsidRPr="009906E0" w:rsidTr="0089264E">
        <w:tc>
          <w:tcPr>
            <w:tcW w:w="826" w:type="dxa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7.3</w:t>
            </w:r>
          </w:p>
        </w:tc>
        <w:tc>
          <w:tcPr>
            <w:tcW w:w="6019" w:type="dxa"/>
            <w:gridSpan w:val="2"/>
          </w:tcPr>
          <w:p w:rsidR="00683ACB" w:rsidRPr="009906E0" w:rsidRDefault="00683ACB" w:rsidP="00E765C6">
            <w:pPr>
              <w:spacing w:line="230" w:lineRule="auto"/>
              <w:ind w:left="60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для общеобразовательных учреждений от 6</w:t>
            </w:r>
            <w:r w:rsidR="00BE12C5">
              <w:rPr>
                <w:sz w:val="22"/>
                <w:szCs w:val="22"/>
              </w:rPr>
              <w:t>6</w:t>
            </w:r>
            <w:r w:rsidRPr="009906E0">
              <w:rPr>
                <w:sz w:val="22"/>
                <w:szCs w:val="22"/>
              </w:rPr>
              <w:t>0 до 1</w:t>
            </w:r>
            <w:r w:rsidR="00CF5D69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000 мест</w:t>
            </w:r>
          </w:p>
        </w:tc>
        <w:tc>
          <w:tcPr>
            <w:tcW w:w="938" w:type="dxa"/>
            <w:vMerge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28</w:t>
            </w:r>
          </w:p>
        </w:tc>
      </w:tr>
      <w:tr w:rsidR="00683ACB" w:rsidRPr="009906E0" w:rsidTr="0089264E">
        <w:tc>
          <w:tcPr>
            <w:tcW w:w="826" w:type="dxa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7.4</w:t>
            </w:r>
          </w:p>
        </w:tc>
        <w:tc>
          <w:tcPr>
            <w:tcW w:w="6019" w:type="dxa"/>
            <w:gridSpan w:val="2"/>
          </w:tcPr>
          <w:p w:rsidR="00683ACB" w:rsidRPr="009906E0" w:rsidRDefault="00683ACB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размер земельного участка</w:t>
            </w:r>
          </w:p>
        </w:tc>
        <w:tc>
          <w:tcPr>
            <w:tcW w:w="938" w:type="dxa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не подлежит установлению</w:t>
            </w:r>
          </w:p>
        </w:tc>
      </w:tr>
      <w:tr w:rsidR="00683ACB" w:rsidRPr="009906E0" w:rsidTr="0089264E">
        <w:tc>
          <w:tcPr>
            <w:tcW w:w="826" w:type="dxa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7.5</w:t>
            </w:r>
          </w:p>
        </w:tc>
        <w:tc>
          <w:tcPr>
            <w:tcW w:w="6019" w:type="dxa"/>
            <w:gridSpan w:val="2"/>
          </w:tcPr>
          <w:p w:rsidR="00683ACB" w:rsidRPr="009906E0" w:rsidRDefault="00683ACB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застройки</w:t>
            </w:r>
          </w:p>
        </w:tc>
        <w:tc>
          <w:tcPr>
            <w:tcW w:w="938" w:type="dxa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</w:t>
            </w:r>
          </w:p>
        </w:tc>
      </w:tr>
      <w:tr w:rsidR="00683ACB" w:rsidRPr="009906E0" w:rsidTr="0089264E">
        <w:tc>
          <w:tcPr>
            <w:tcW w:w="826" w:type="dxa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7.6</w:t>
            </w:r>
          </w:p>
        </w:tc>
        <w:tc>
          <w:tcPr>
            <w:tcW w:w="6019" w:type="dxa"/>
            <w:gridSpan w:val="2"/>
          </w:tcPr>
          <w:p w:rsidR="00683ACB" w:rsidRPr="009906E0" w:rsidRDefault="00683ACB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процент застройки</w:t>
            </w:r>
          </w:p>
        </w:tc>
        <w:tc>
          <w:tcPr>
            <w:tcW w:w="938" w:type="dxa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40</w:t>
            </w:r>
          </w:p>
        </w:tc>
      </w:tr>
      <w:tr w:rsidR="00683ACB" w:rsidRPr="009906E0" w:rsidTr="0089264E">
        <w:tc>
          <w:tcPr>
            <w:tcW w:w="826" w:type="dxa"/>
            <w:vMerge w:val="restart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7.7</w:t>
            </w:r>
          </w:p>
        </w:tc>
        <w:tc>
          <w:tcPr>
            <w:tcW w:w="6019" w:type="dxa"/>
            <w:gridSpan w:val="2"/>
          </w:tcPr>
          <w:p w:rsidR="00683ACB" w:rsidRPr="009906E0" w:rsidRDefault="00683ACB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Предельное количество надземных этажей:</w:t>
            </w:r>
          </w:p>
        </w:tc>
        <w:tc>
          <w:tcPr>
            <w:tcW w:w="938" w:type="dxa"/>
            <w:vMerge w:val="restart"/>
          </w:tcPr>
          <w:p w:rsidR="00683ACB" w:rsidRPr="009906E0" w:rsidRDefault="00683ACB" w:rsidP="00E765C6">
            <w:pPr>
              <w:keepNext/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эт.</w:t>
            </w:r>
          </w:p>
        </w:tc>
        <w:tc>
          <w:tcPr>
            <w:tcW w:w="1912" w:type="dxa"/>
          </w:tcPr>
          <w:p w:rsidR="00683ACB" w:rsidRPr="009906E0" w:rsidRDefault="00683ACB" w:rsidP="00E765C6">
            <w:pPr>
              <w:keepNext/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683ACB" w:rsidRPr="009906E0" w:rsidTr="0089264E">
        <w:tc>
          <w:tcPr>
            <w:tcW w:w="826" w:type="dxa"/>
            <w:vMerge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19" w:type="dxa"/>
            <w:gridSpan w:val="2"/>
          </w:tcPr>
          <w:p w:rsidR="00683ACB" w:rsidRPr="009906E0" w:rsidRDefault="00683ACB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поз.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7</w:t>
            </w:r>
          </w:p>
        </w:tc>
        <w:tc>
          <w:tcPr>
            <w:tcW w:w="938" w:type="dxa"/>
            <w:vMerge/>
          </w:tcPr>
          <w:p w:rsidR="00683ACB" w:rsidRPr="009906E0" w:rsidRDefault="00683ACB" w:rsidP="00E765C6">
            <w:pPr>
              <w:keepNext/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:rsidR="00683ACB" w:rsidRPr="009906E0" w:rsidRDefault="00683ACB" w:rsidP="00E765C6">
            <w:pPr>
              <w:keepNext/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</w:t>
            </w:r>
          </w:p>
        </w:tc>
      </w:tr>
      <w:tr w:rsidR="00683ACB" w:rsidRPr="009906E0" w:rsidTr="0089264E">
        <w:tc>
          <w:tcPr>
            <w:tcW w:w="826" w:type="dxa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7.8</w:t>
            </w:r>
          </w:p>
        </w:tc>
        <w:tc>
          <w:tcPr>
            <w:tcW w:w="6019" w:type="dxa"/>
            <w:gridSpan w:val="2"/>
          </w:tcPr>
          <w:p w:rsidR="00683ACB" w:rsidRPr="009906E0" w:rsidRDefault="00683ACB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поз.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8</w:t>
            </w:r>
          </w:p>
        </w:tc>
        <w:tc>
          <w:tcPr>
            <w:tcW w:w="938" w:type="dxa"/>
            <w:vMerge/>
          </w:tcPr>
          <w:p w:rsidR="00683ACB" w:rsidRPr="009906E0" w:rsidRDefault="00683ACB" w:rsidP="00E765C6">
            <w:pPr>
              <w:keepNext/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:rsidR="00683ACB" w:rsidRPr="009906E0" w:rsidRDefault="00683ACB" w:rsidP="00E765C6">
            <w:pPr>
              <w:keepNext/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3</w:t>
            </w:r>
          </w:p>
        </w:tc>
      </w:tr>
      <w:tr w:rsidR="00683ACB" w:rsidRPr="009906E0" w:rsidTr="0089264E">
        <w:tc>
          <w:tcPr>
            <w:tcW w:w="826" w:type="dxa"/>
          </w:tcPr>
          <w:p w:rsidR="00683ACB" w:rsidRPr="009906E0" w:rsidRDefault="00683ACB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7.9</w:t>
            </w:r>
          </w:p>
        </w:tc>
        <w:tc>
          <w:tcPr>
            <w:tcW w:w="6019" w:type="dxa"/>
            <w:gridSpan w:val="2"/>
          </w:tcPr>
          <w:p w:rsidR="00683ACB" w:rsidRPr="009906E0" w:rsidRDefault="00683ACB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поз.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9</w:t>
            </w:r>
          </w:p>
        </w:tc>
        <w:tc>
          <w:tcPr>
            <w:tcW w:w="938" w:type="dxa"/>
            <w:vMerge/>
          </w:tcPr>
          <w:p w:rsidR="00683ACB" w:rsidRPr="009906E0" w:rsidRDefault="00683ACB" w:rsidP="00E765C6">
            <w:pPr>
              <w:keepNext/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:rsidR="00683ACB" w:rsidRPr="009906E0" w:rsidRDefault="00683ACB" w:rsidP="00E765C6">
            <w:pPr>
              <w:keepNext/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7.10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озеленения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15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7.11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Площадь зоны допустимого размещения поз.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7</w:t>
            </w:r>
          </w:p>
        </w:tc>
        <w:tc>
          <w:tcPr>
            <w:tcW w:w="938" w:type="dxa"/>
          </w:tcPr>
          <w:p w:rsidR="005348E9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E417D3" w:rsidRDefault="009277B0" w:rsidP="00E417D3">
            <w:pPr>
              <w:spacing w:line="23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</w:t>
            </w:r>
            <w:r w:rsidR="00CF5D6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850</w:t>
            </w:r>
            <w:r w:rsidR="00E417D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9D76AB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7.12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Площадь зоны допустимого размещения поз.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8</w:t>
            </w:r>
          </w:p>
        </w:tc>
        <w:tc>
          <w:tcPr>
            <w:tcW w:w="938" w:type="dxa"/>
          </w:tcPr>
          <w:p w:rsidR="005348E9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E417D3" w:rsidRDefault="009277B0" w:rsidP="00E765C6">
            <w:pPr>
              <w:spacing w:line="23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</w:t>
            </w:r>
            <w:r w:rsidR="00CF5D6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605</w:t>
            </w:r>
            <w:r w:rsidR="00E417D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417D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7.13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Площадь зоны допустимого размещения поз.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9</w:t>
            </w:r>
          </w:p>
        </w:tc>
        <w:tc>
          <w:tcPr>
            <w:tcW w:w="938" w:type="dxa"/>
          </w:tcPr>
          <w:p w:rsidR="005348E9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E417D3" w:rsidRDefault="009277B0" w:rsidP="00E765C6">
            <w:pPr>
              <w:spacing w:line="23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23</w:t>
            </w:r>
            <w:r w:rsidR="00CF5D6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E417D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CF5D69" w:rsidP="007233D0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 xml:space="preserve">Параметры зон планируемого размещения: </w:t>
            </w:r>
            <w:r w:rsidR="00CF5D69">
              <w:rPr>
                <w:sz w:val="22"/>
                <w:szCs w:val="22"/>
              </w:rPr>
              <w:t>"</w:t>
            </w:r>
            <w:r w:rsidRPr="009906E0">
              <w:rPr>
                <w:sz w:val="22"/>
                <w:szCs w:val="22"/>
              </w:rPr>
              <w:t>производственная деятельность (6.0)</w:t>
            </w:r>
            <w:r w:rsidR="00CF5D69">
              <w:rPr>
                <w:sz w:val="22"/>
                <w:szCs w:val="22"/>
              </w:rPr>
              <w:t>"</w:t>
            </w:r>
            <w:r w:rsidRPr="009906E0">
              <w:rPr>
                <w:sz w:val="22"/>
                <w:szCs w:val="22"/>
              </w:rPr>
              <w:t xml:space="preserve"> поз. 12 (см. чертеж планировки территории)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8.1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размер земельного участка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</w:t>
            </w:r>
            <w:r w:rsidR="00CF5D69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000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8.2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размер земельного участка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не подлежит установлению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8.3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застройки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8.4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процент застройки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80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8.5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Предельное количество надземных этажей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эт.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8.6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Предельная высота объекта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27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lastRenderedPageBreak/>
              <w:t>8.7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озеленения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15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8.8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Площадь зоны допустимого размещения</w:t>
            </w:r>
          </w:p>
        </w:tc>
        <w:tc>
          <w:tcPr>
            <w:tcW w:w="938" w:type="dxa"/>
          </w:tcPr>
          <w:p w:rsidR="005348E9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E417D3" w:rsidRDefault="009277B0" w:rsidP="00E417D3">
            <w:pPr>
              <w:spacing w:line="23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="00CF5D6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500</w:t>
            </w:r>
            <w:r w:rsidR="00E417D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9.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 xml:space="preserve">Параметры зон планируемого размещения: </w:t>
            </w:r>
            <w:r w:rsidR="00CF5D69">
              <w:rPr>
                <w:sz w:val="22"/>
                <w:szCs w:val="22"/>
              </w:rPr>
              <w:t>"</w:t>
            </w:r>
            <w:r w:rsidRPr="009906E0">
              <w:rPr>
                <w:sz w:val="22"/>
                <w:szCs w:val="22"/>
              </w:rPr>
              <w:t>хранение автотранспорта (2.7.1)</w:t>
            </w:r>
            <w:r w:rsidR="00CF5D69">
              <w:rPr>
                <w:sz w:val="22"/>
                <w:szCs w:val="22"/>
              </w:rPr>
              <w:t>"</w:t>
            </w:r>
            <w:r w:rsidRPr="009906E0">
              <w:rPr>
                <w:sz w:val="22"/>
                <w:szCs w:val="22"/>
              </w:rPr>
              <w:t xml:space="preserve"> поз. 22, 23, 24 (см. чертеж планировки территории)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9.1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размер земельного участка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</w:t>
            </w:r>
            <w:r w:rsidR="00CF5D69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000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9.2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размер земельного участка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не подлежит установлению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9.3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застройки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9.4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процент застройки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80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9.5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Предельное количество надземных этажей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эт.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8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9.6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Предельная высота объекта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9.7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озеленения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15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9.8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Площадь зоны допустимого размещения поз.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22</w:t>
            </w:r>
          </w:p>
        </w:tc>
        <w:tc>
          <w:tcPr>
            <w:tcW w:w="938" w:type="dxa"/>
          </w:tcPr>
          <w:p w:rsidR="005348E9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E417D3" w:rsidRDefault="009277B0" w:rsidP="00E765C6">
            <w:pPr>
              <w:spacing w:line="23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="00CF5D6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833</w:t>
            </w:r>
            <w:r w:rsidR="00E417D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9.9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Площадь зоны допустимого размещения поз.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23</w:t>
            </w:r>
          </w:p>
        </w:tc>
        <w:tc>
          <w:tcPr>
            <w:tcW w:w="938" w:type="dxa"/>
          </w:tcPr>
          <w:p w:rsidR="005348E9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E417D3" w:rsidRDefault="009277B0" w:rsidP="00E765C6">
            <w:pPr>
              <w:spacing w:line="23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9</w:t>
            </w:r>
            <w:r w:rsidR="00CF5D6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627</w:t>
            </w:r>
            <w:r w:rsidR="00E417D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9.10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Площадь зоны допустимого размещения поз.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24</w:t>
            </w:r>
          </w:p>
        </w:tc>
        <w:tc>
          <w:tcPr>
            <w:tcW w:w="938" w:type="dxa"/>
          </w:tcPr>
          <w:p w:rsidR="005348E9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E417D3" w:rsidRDefault="009277B0" w:rsidP="00E765C6">
            <w:pPr>
              <w:spacing w:line="23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16</w:t>
            </w:r>
            <w:r w:rsidR="00CF5D6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946</w:t>
            </w:r>
            <w:r w:rsidR="00E417D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 xml:space="preserve">Параметры зон планируемого размещения: </w:t>
            </w:r>
            <w:r w:rsidR="00CF5D69">
              <w:rPr>
                <w:sz w:val="22"/>
                <w:szCs w:val="22"/>
              </w:rPr>
              <w:t>"</w:t>
            </w:r>
            <w:r w:rsidRPr="009906E0">
              <w:rPr>
                <w:sz w:val="22"/>
                <w:szCs w:val="22"/>
              </w:rPr>
              <w:t>обеспечение научной деятельности (3.9)</w:t>
            </w:r>
            <w:r w:rsidR="00CF5D69">
              <w:rPr>
                <w:sz w:val="22"/>
                <w:szCs w:val="22"/>
              </w:rPr>
              <w:t>"</w:t>
            </w:r>
            <w:r w:rsidRPr="009906E0">
              <w:rPr>
                <w:sz w:val="22"/>
                <w:szCs w:val="22"/>
              </w:rPr>
              <w:t xml:space="preserve"> поз. 26,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27 (см. чертеж планировки территории)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10.1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размер земельного участка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</w:t>
            </w:r>
            <w:r w:rsidR="00CF5D69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000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10.2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размер земельного участка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га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10.3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застройки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10.4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процент застройки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60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10.5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Предельное количество надземных этажей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эт.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не подлежит установлению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10.6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Предельная высота объекта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10.7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озеленения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15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10.8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Площадь зоны допустимого размещения поз.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26</w:t>
            </w:r>
          </w:p>
        </w:tc>
        <w:tc>
          <w:tcPr>
            <w:tcW w:w="938" w:type="dxa"/>
          </w:tcPr>
          <w:p w:rsidR="005348E9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E417D3" w:rsidRDefault="009277B0" w:rsidP="00E765C6">
            <w:pPr>
              <w:spacing w:line="23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23</w:t>
            </w:r>
            <w:r w:rsidR="00CF5D6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134</w:t>
            </w:r>
            <w:r w:rsidR="00E417D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10.9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Площадь зоны допустимого размещения поз.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27</w:t>
            </w:r>
          </w:p>
        </w:tc>
        <w:tc>
          <w:tcPr>
            <w:tcW w:w="938" w:type="dxa"/>
          </w:tcPr>
          <w:p w:rsidR="005348E9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E417D3" w:rsidRDefault="009277B0" w:rsidP="00E765C6">
            <w:pPr>
              <w:spacing w:line="23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21</w:t>
            </w:r>
            <w:r w:rsidR="00CF5D6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849</w:t>
            </w:r>
            <w:r w:rsidR="00E417D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9D76AB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11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417D3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Параметры зон планируемого размещения</w:t>
            </w:r>
            <w:r w:rsidR="00E417D3">
              <w:rPr>
                <w:sz w:val="22"/>
                <w:szCs w:val="22"/>
                <w:vertAlign w:val="superscript"/>
              </w:rPr>
              <w:t>1</w:t>
            </w:r>
            <w:r w:rsidRPr="009906E0">
              <w:rPr>
                <w:sz w:val="22"/>
                <w:szCs w:val="22"/>
              </w:rPr>
              <w:t xml:space="preserve">: </w:t>
            </w:r>
            <w:r w:rsidR="00CF5D69">
              <w:rPr>
                <w:sz w:val="22"/>
                <w:szCs w:val="22"/>
              </w:rPr>
              <w:t>"</w:t>
            </w:r>
            <w:r w:rsidRPr="009906E0">
              <w:rPr>
                <w:sz w:val="22"/>
                <w:szCs w:val="22"/>
              </w:rPr>
              <w:t>коммунальное обслуживание (3.1)</w:t>
            </w:r>
            <w:r w:rsidR="00CF5D69">
              <w:rPr>
                <w:sz w:val="22"/>
                <w:szCs w:val="22"/>
              </w:rPr>
              <w:t>"</w:t>
            </w:r>
            <w:r w:rsidRPr="009906E0">
              <w:rPr>
                <w:sz w:val="22"/>
                <w:szCs w:val="22"/>
              </w:rPr>
              <w:t xml:space="preserve"> поз. 28,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14 (см. чертеж планировки территории)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417D3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11.1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размер земельного участка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не подлежит установлению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A372FE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11.2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размер земельного участка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не подлежит установлению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11.3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застройки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11.4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процент застройки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11.5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Предельное количество надземных этажей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эт.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8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11.6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Предельная высота объекта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11.7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озеленения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15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11.8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Площадь зоны допустимого размещения поз.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28</w:t>
            </w:r>
          </w:p>
        </w:tc>
        <w:tc>
          <w:tcPr>
            <w:tcW w:w="938" w:type="dxa"/>
          </w:tcPr>
          <w:p w:rsidR="005348E9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E417D3" w:rsidRDefault="009277B0" w:rsidP="00E417D3">
            <w:pPr>
              <w:spacing w:line="23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51</w:t>
            </w:r>
            <w:r w:rsidR="00E417D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11.9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Площадь зоны допустимого размещения поз.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14</w:t>
            </w:r>
          </w:p>
        </w:tc>
        <w:tc>
          <w:tcPr>
            <w:tcW w:w="938" w:type="dxa"/>
          </w:tcPr>
          <w:p w:rsidR="005348E9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E417D3" w:rsidRDefault="009277B0" w:rsidP="00E765C6">
            <w:pPr>
              <w:spacing w:line="23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63</w:t>
            </w:r>
            <w:r w:rsidR="00E417D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12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 xml:space="preserve">Параметры зон планируемого размещения: </w:t>
            </w:r>
            <w:r w:rsidR="00CF5D69">
              <w:rPr>
                <w:sz w:val="22"/>
                <w:szCs w:val="22"/>
              </w:rPr>
              <w:t>"</w:t>
            </w:r>
            <w:r w:rsidRPr="009906E0">
              <w:rPr>
                <w:sz w:val="22"/>
                <w:szCs w:val="22"/>
              </w:rPr>
              <w:t>водный транспорт (7.3)</w:t>
            </w:r>
            <w:r w:rsidR="00CF5D69">
              <w:rPr>
                <w:sz w:val="22"/>
                <w:szCs w:val="22"/>
              </w:rPr>
              <w:t>"</w:t>
            </w:r>
            <w:r w:rsidRPr="009906E0">
              <w:rPr>
                <w:sz w:val="22"/>
                <w:szCs w:val="22"/>
              </w:rPr>
              <w:t xml:space="preserve"> поз. 29 (см. чертеж планировки территории)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12.1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417D3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размер земельного участка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500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12.2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размер земельного участка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не подлежит установлению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12.3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застройки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lastRenderedPageBreak/>
              <w:t>12.4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процент застройки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80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12.5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Предельное количество надземных этажей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эт.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не подлежит установлению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12.6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Предельная высота объекта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не подлежит установлению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12.7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озеленения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15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12.8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Площадь зоны допустимого размещения поз.</w:t>
            </w:r>
            <w:r w:rsidR="00CF5D69">
              <w:rPr>
                <w:sz w:val="22"/>
                <w:szCs w:val="22"/>
              </w:rPr>
              <w:t xml:space="preserve"> </w:t>
            </w:r>
            <w:r w:rsidRPr="009906E0">
              <w:rPr>
                <w:sz w:val="22"/>
                <w:szCs w:val="22"/>
              </w:rPr>
              <w:t>29</w:t>
            </w:r>
          </w:p>
        </w:tc>
        <w:tc>
          <w:tcPr>
            <w:tcW w:w="938" w:type="dxa"/>
          </w:tcPr>
          <w:p w:rsidR="005348E9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E417D3" w:rsidRDefault="009277B0" w:rsidP="00E765C6">
            <w:pPr>
              <w:spacing w:line="23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</w:t>
            </w:r>
            <w:r w:rsidR="00CF5D6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991</w:t>
            </w:r>
            <w:r w:rsidR="00E417D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12.9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Минимальные отступы от границ земельного участка в целях определения места допустимого размещения объекта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не подлежит установлению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12.10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отступ от красной линии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не подлежит установлению</w:t>
            </w:r>
          </w:p>
        </w:tc>
      </w:tr>
      <w:tr w:rsidR="005348E9" w:rsidRPr="009906E0" w:rsidTr="0089264E">
        <w:tc>
          <w:tcPr>
            <w:tcW w:w="0" w:type="auto"/>
            <w:gridSpan w:val="5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bCs/>
                <w:iCs/>
                <w:sz w:val="22"/>
                <w:szCs w:val="22"/>
              </w:rPr>
              <w:t>Коммунально-складская зона П2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13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417D3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 xml:space="preserve">Параметры зон </w:t>
            </w:r>
            <w:r w:rsidR="0088104A">
              <w:rPr>
                <w:sz w:val="22"/>
                <w:szCs w:val="22"/>
              </w:rPr>
              <w:t>планируемого размещения</w:t>
            </w:r>
            <w:r w:rsidRPr="009906E0">
              <w:rPr>
                <w:sz w:val="22"/>
                <w:szCs w:val="22"/>
              </w:rPr>
              <w:t xml:space="preserve">: </w:t>
            </w:r>
            <w:r w:rsidR="00CF5D69">
              <w:rPr>
                <w:sz w:val="22"/>
                <w:szCs w:val="22"/>
              </w:rPr>
              <w:t>"</w:t>
            </w:r>
            <w:r w:rsidRPr="009906E0">
              <w:rPr>
                <w:sz w:val="22"/>
                <w:szCs w:val="22"/>
              </w:rPr>
              <w:t>служебные гаражи (4.9)</w:t>
            </w:r>
            <w:r w:rsidR="00CF5D69">
              <w:rPr>
                <w:sz w:val="22"/>
                <w:szCs w:val="22"/>
              </w:rPr>
              <w:t>"</w:t>
            </w:r>
            <w:r w:rsidRPr="009906E0">
              <w:rPr>
                <w:rFonts w:eastAsia="Courier New"/>
                <w:sz w:val="22"/>
                <w:szCs w:val="22"/>
              </w:rPr>
              <w:t xml:space="preserve"> поз. 25</w:t>
            </w:r>
            <w:r w:rsidR="00E417D3">
              <w:rPr>
                <w:rStyle w:val="afffff5"/>
                <w:rFonts w:eastAsia="Courier New"/>
                <w:sz w:val="22"/>
                <w:szCs w:val="22"/>
              </w:rPr>
              <w:footnoteReference w:id="1"/>
            </w:r>
            <w:r w:rsidRPr="009906E0">
              <w:rPr>
                <w:rFonts w:eastAsia="Courier New"/>
                <w:sz w:val="22"/>
                <w:szCs w:val="22"/>
              </w:rPr>
              <w:t xml:space="preserve"> (см. чертеж планировки территории)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13.1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размер земельного участка</w:t>
            </w:r>
            <w:r w:rsidR="00E417D3" w:rsidRPr="00E417D3">
              <w:rPr>
                <w:rStyle w:val="afffff5"/>
                <w:color w:val="FFFFFF" w:themeColor="background1"/>
                <w:sz w:val="22"/>
                <w:szCs w:val="22"/>
              </w:rPr>
              <w:footnoteReference w:id="2"/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не подлежит установлению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13.2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застройки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13.3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Максимальный процент застройки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60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13.4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Предельное количество надземных этажей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эт.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8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13.5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Предельная высота объекта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40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13.6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Минимальный процент озеленения</w:t>
            </w:r>
          </w:p>
        </w:tc>
        <w:tc>
          <w:tcPr>
            <w:tcW w:w="938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%</w:t>
            </w:r>
          </w:p>
        </w:tc>
        <w:tc>
          <w:tcPr>
            <w:tcW w:w="1912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не установлен</w:t>
            </w:r>
          </w:p>
        </w:tc>
      </w:tr>
      <w:tr w:rsidR="005348E9" w:rsidRPr="009906E0" w:rsidTr="0089264E">
        <w:tc>
          <w:tcPr>
            <w:tcW w:w="826" w:type="dxa"/>
          </w:tcPr>
          <w:p w:rsidR="005348E9" w:rsidRPr="009906E0" w:rsidRDefault="005348E9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13.7</w:t>
            </w:r>
          </w:p>
        </w:tc>
        <w:tc>
          <w:tcPr>
            <w:tcW w:w="6019" w:type="dxa"/>
            <w:gridSpan w:val="2"/>
          </w:tcPr>
          <w:p w:rsidR="005348E9" w:rsidRPr="009906E0" w:rsidRDefault="005348E9" w:rsidP="00E765C6">
            <w:pPr>
              <w:spacing w:line="230" w:lineRule="auto"/>
              <w:rPr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Площадь зоны допустимого размещения</w:t>
            </w:r>
          </w:p>
        </w:tc>
        <w:tc>
          <w:tcPr>
            <w:tcW w:w="938" w:type="dxa"/>
          </w:tcPr>
          <w:p w:rsidR="005348E9" w:rsidRPr="009906E0" w:rsidRDefault="00D72D50" w:rsidP="00E765C6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912" w:type="dxa"/>
          </w:tcPr>
          <w:p w:rsidR="005348E9" w:rsidRPr="009277B0" w:rsidRDefault="009277B0" w:rsidP="00E765C6">
            <w:pPr>
              <w:spacing w:line="23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12</w:t>
            </w:r>
            <w:r w:rsidR="00CF5D6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622</w:t>
            </w:r>
            <w:r w:rsidR="00E417D3">
              <w:rPr>
                <w:rStyle w:val="afffff5"/>
                <w:sz w:val="22"/>
                <w:szCs w:val="22"/>
              </w:rPr>
              <w:footnoteReference w:id="3"/>
            </w:r>
          </w:p>
        </w:tc>
      </w:tr>
    </w:tbl>
    <w:p w:rsidR="009906E0" w:rsidRPr="009906E0" w:rsidRDefault="009906E0" w:rsidP="00E765C6">
      <w:pPr>
        <w:spacing w:line="230" w:lineRule="auto"/>
        <w:rPr>
          <w:sz w:val="22"/>
          <w:szCs w:val="22"/>
        </w:rPr>
      </w:pPr>
    </w:p>
    <w:p w:rsidR="00A030B8" w:rsidRDefault="00A030B8" w:rsidP="00FB4516">
      <w:pPr>
        <w:keepNext/>
        <w:widowControl w:val="0"/>
        <w:ind w:firstLine="709"/>
        <w:jc w:val="both"/>
        <w:rPr>
          <w:sz w:val="28"/>
          <w:szCs w:val="28"/>
        </w:rPr>
      </w:pPr>
    </w:p>
    <w:p w:rsidR="005348E9" w:rsidRDefault="00CF5D69" w:rsidP="00FB4516">
      <w:pPr>
        <w:keepNext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2.3.1.2. </w:t>
      </w:r>
      <w:r w:rsidR="00D33E38" w:rsidRPr="00D33E38">
        <w:rPr>
          <w:sz w:val="28"/>
          <w:szCs w:val="28"/>
        </w:rPr>
        <w:t xml:space="preserve">Коэффициент плотности </w:t>
      </w:r>
      <w:r w:rsidR="009277B0">
        <w:rPr>
          <w:sz w:val="28"/>
          <w:szCs w:val="28"/>
        </w:rPr>
        <w:t>застройки</w:t>
      </w:r>
    </w:p>
    <w:p w:rsidR="00B963FA" w:rsidRDefault="00D33E38" w:rsidP="009277B0">
      <w:pPr>
        <w:widowControl w:val="0"/>
        <w:ind w:firstLine="709"/>
        <w:jc w:val="both"/>
        <w:rPr>
          <w:sz w:val="28"/>
          <w:szCs w:val="28"/>
        </w:rPr>
      </w:pPr>
      <w:r w:rsidRPr="00D33E38">
        <w:rPr>
          <w:sz w:val="28"/>
          <w:szCs w:val="28"/>
        </w:rPr>
        <w:t>Согласно прил</w:t>
      </w:r>
      <w:r w:rsidR="009277B0">
        <w:rPr>
          <w:sz w:val="28"/>
          <w:szCs w:val="28"/>
        </w:rPr>
        <w:t>ожению</w:t>
      </w:r>
      <w:r w:rsidR="00B963FA">
        <w:rPr>
          <w:sz w:val="28"/>
          <w:szCs w:val="28"/>
        </w:rPr>
        <w:t xml:space="preserve"> </w:t>
      </w:r>
      <w:r w:rsidRPr="00D33E38">
        <w:rPr>
          <w:sz w:val="28"/>
          <w:szCs w:val="28"/>
        </w:rPr>
        <w:t xml:space="preserve">Б СП 42.13330.2016 коэффициент плотности застройки </w:t>
      </w:r>
      <w:r w:rsidR="00763963">
        <w:rPr>
          <w:sz w:val="28"/>
          <w:szCs w:val="28"/>
        </w:rPr>
        <w:t>–</w:t>
      </w:r>
      <w:r w:rsidRPr="00D33E38">
        <w:rPr>
          <w:sz w:val="28"/>
          <w:szCs w:val="28"/>
        </w:rPr>
        <w:t xml:space="preserve"> отношение суммарной поэтажной площади зданий и сооружений </w:t>
      </w:r>
      <w:r w:rsidR="000633AF">
        <w:rPr>
          <w:sz w:val="28"/>
          <w:szCs w:val="28"/>
        </w:rPr>
        <w:br/>
      </w:r>
      <w:r w:rsidRPr="00D33E38">
        <w:rPr>
          <w:sz w:val="28"/>
          <w:szCs w:val="28"/>
        </w:rPr>
        <w:t xml:space="preserve">к площади территории. </w:t>
      </w:r>
    </w:p>
    <w:p w:rsidR="00110C93" w:rsidRDefault="00D33E38" w:rsidP="00110C93">
      <w:pPr>
        <w:widowControl w:val="0"/>
        <w:ind w:firstLine="709"/>
        <w:jc w:val="both"/>
        <w:rPr>
          <w:sz w:val="28"/>
          <w:szCs w:val="28"/>
        </w:rPr>
        <w:sectPr w:rsidR="00110C93" w:rsidSect="00D37FCD">
          <w:headerReference w:type="default" r:id="rId12"/>
          <w:headerReference w:type="first" r:id="rId13"/>
          <w:footnotePr>
            <w:numRestart w:val="eachSect"/>
          </w:footnotePr>
          <w:type w:val="continuous"/>
          <w:pgSz w:w="11907" w:h="16839" w:code="9"/>
          <w:pgMar w:top="1134" w:right="567" w:bottom="1134" w:left="1701" w:header="567" w:footer="709" w:gutter="0"/>
          <w:cols w:space="708"/>
          <w:titlePg/>
          <w:docGrid w:linePitch="381"/>
        </w:sectPr>
      </w:pPr>
      <w:r w:rsidRPr="00D33E38">
        <w:rPr>
          <w:sz w:val="28"/>
          <w:szCs w:val="28"/>
        </w:rPr>
        <w:t xml:space="preserve">Подсчет суммарной поэтажной площади зданий приведен в таблице </w:t>
      </w:r>
      <w:r w:rsidR="00B963FA">
        <w:rPr>
          <w:sz w:val="28"/>
          <w:szCs w:val="28"/>
        </w:rPr>
        <w:t>3</w:t>
      </w:r>
      <w:r w:rsidRPr="00D33E38">
        <w:rPr>
          <w:sz w:val="28"/>
          <w:szCs w:val="28"/>
        </w:rPr>
        <w:t xml:space="preserve">. </w:t>
      </w:r>
    </w:p>
    <w:p w:rsidR="00D33E38" w:rsidRDefault="00D33E38" w:rsidP="00110C93">
      <w:pPr>
        <w:widowControl w:val="0"/>
        <w:ind w:firstLine="709"/>
        <w:jc w:val="both"/>
        <w:rPr>
          <w:sz w:val="28"/>
          <w:szCs w:val="28"/>
        </w:rPr>
      </w:pPr>
      <w:r w:rsidRPr="00D33E38">
        <w:rPr>
          <w:sz w:val="28"/>
          <w:szCs w:val="28"/>
        </w:rPr>
        <w:lastRenderedPageBreak/>
        <w:t xml:space="preserve">Таблица </w:t>
      </w:r>
      <w:r w:rsidR="00B963FA">
        <w:rPr>
          <w:sz w:val="28"/>
          <w:szCs w:val="28"/>
        </w:rPr>
        <w:t>3</w:t>
      </w:r>
      <w:r w:rsidRPr="00D33E38">
        <w:rPr>
          <w:sz w:val="28"/>
          <w:szCs w:val="28"/>
        </w:rPr>
        <w:t xml:space="preserve"> </w:t>
      </w:r>
    </w:p>
    <w:tbl>
      <w:tblPr>
        <w:tblW w:w="9639" w:type="dxa"/>
        <w:tblInd w:w="-1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1"/>
        <w:gridCol w:w="9"/>
        <w:gridCol w:w="6342"/>
        <w:gridCol w:w="1132"/>
        <w:gridCol w:w="31"/>
        <w:gridCol w:w="1274"/>
        <w:gridCol w:w="10"/>
      </w:tblGrid>
      <w:tr w:rsidR="00B963FA" w:rsidRPr="00B963FA" w:rsidTr="0066544C">
        <w:trPr>
          <w:tblHeader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3FA" w:rsidRPr="00B963FA" w:rsidRDefault="00253CBF" w:rsidP="00110C9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позиции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3FA" w:rsidRPr="00B963FA" w:rsidRDefault="00B963FA" w:rsidP="00110C93">
            <w:pPr>
              <w:widowControl w:val="0"/>
              <w:jc w:val="center"/>
              <w:rPr>
                <w:sz w:val="22"/>
                <w:szCs w:val="22"/>
              </w:rPr>
            </w:pPr>
            <w:r w:rsidRPr="00B963F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3FA" w:rsidRPr="00B963FA" w:rsidRDefault="00B963FA" w:rsidP="00110C93">
            <w:pPr>
              <w:widowControl w:val="0"/>
              <w:jc w:val="center"/>
              <w:rPr>
                <w:sz w:val="22"/>
                <w:szCs w:val="22"/>
              </w:rPr>
            </w:pPr>
            <w:r w:rsidRPr="00B963FA">
              <w:rPr>
                <w:sz w:val="22"/>
                <w:szCs w:val="22"/>
              </w:rPr>
              <w:t>Общая</w:t>
            </w:r>
          </w:p>
          <w:p w:rsidR="00B963FA" w:rsidRPr="00B963FA" w:rsidRDefault="00B963FA" w:rsidP="00110C93">
            <w:pPr>
              <w:widowControl w:val="0"/>
              <w:jc w:val="center"/>
              <w:rPr>
                <w:sz w:val="22"/>
                <w:szCs w:val="22"/>
              </w:rPr>
            </w:pPr>
            <w:r w:rsidRPr="00B963FA">
              <w:rPr>
                <w:sz w:val="22"/>
                <w:szCs w:val="22"/>
              </w:rPr>
              <w:t>площадь</w:t>
            </w:r>
          </w:p>
          <w:p w:rsidR="00B963FA" w:rsidRPr="00B963FA" w:rsidRDefault="00B963FA" w:rsidP="00110C93">
            <w:pPr>
              <w:widowControl w:val="0"/>
              <w:jc w:val="center"/>
              <w:rPr>
                <w:sz w:val="22"/>
                <w:szCs w:val="22"/>
              </w:rPr>
            </w:pPr>
            <w:r w:rsidRPr="00B963FA">
              <w:rPr>
                <w:sz w:val="22"/>
                <w:szCs w:val="22"/>
              </w:rPr>
              <w:t>квартир,</w:t>
            </w:r>
          </w:p>
          <w:p w:rsidR="00B963FA" w:rsidRPr="00B963FA" w:rsidRDefault="00D72D50" w:rsidP="00110C9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3FA" w:rsidRPr="00B963FA" w:rsidRDefault="00B963FA" w:rsidP="00110C93">
            <w:pPr>
              <w:widowControl w:val="0"/>
              <w:jc w:val="center"/>
              <w:rPr>
                <w:sz w:val="22"/>
                <w:szCs w:val="22"/>
              </w:rPr>
            </w:pPr>
            <w:r w:rsidRPr="00B963FA">
              <w:rPr>
                <w:sz w:val="22"/>
                <w:szCs w:val="22"/>
              </w:rPr>
              <w:t>Суммарная</w:t>
            </w:r>
          </w:p>
          <w:p w:rsidR="00B963FA" w:rsidRPr="00B963FA" w:rsidRDefault="00B963FA" w:rsidP="00110C93">
            <w:pPr>
              <w:widowControl w:val="0"/>
              <w:jc w:val="center"/>
              <w:rPr>
                <w:sz w:val="22"/>
                <w:szCs w:val="22"/>
              </w:rPr>
            </w:pPr>
            <w:r w:rsidRPr="00B963FA">
              <w:rPr>
                <w:sz w:val="22"/>
                <w:szCs w:val="22"/>
              </w:rPr>
              <w:t>поэтажная</w:t>
            </w:r>
          </w:p>
          <w:p w:rsidR="00B963FA" w:rsidRPr="00B963FA" w:rsidRDefault="00B963FA" w:rsidP="00110C93">
            <w:pPr>
              <w:widowControl w:val="0"/>
              <w:jc w:val="center"/>
              <w:rPr>
                <w:sz w:val="22"/>
                <w:szCs w:val="22"/>
              </w:rPr>
            </w:pPr>
            <w:r w:rsidRPr="00B963FA">
              <w:rPr>
                <w:sz w:val="22"/>
                <w:szCs w:val="22"/>
              </w:rPr>
              <w:t>площадь,</w:t>
            </w:r>
          </w:p>
          <w:p w:rsidR="00B963FA" w:rsidRPr="00B963FA" w:rsidRDefault="00D72D50" w:rsidP="00110C9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</w:tr>
      <w:tr w:rsidR="002A252D" w:rsidRPr="009906E0" w:rsidTr="0066544C">
        <w:trPr>
          <w:gridAfter w:val="1"/>
          <w:wAfter w:w="10" w:type="dxa"/>
        </w:trPr>
        <w:tc>
          <w:tcPr>
            <w:tcW w:w="9629" w:type="dxa"/>
            <w:gridSpan w:val="6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2A252D" w:rsidRPr="009906E0" w:rsidRDefault="002A252D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iCs/>
                <w:sz w:val="22"/>
                <w:szCs w:val="22"/>
              </w:rPr>
              <w:t>Зона смешанной и общест</w:t>
            </w:r>
            <w:r>
              <w:rPr>
                <w:iCs/>
                <w:sz w:val="22"/>
                <w:szCs w:val="22"/>
              </w:rPr>
              <w:t>в</w:t>
            </w:r>
            <w:r w:rsidRPr="009906E0">
              <w:rPr>
                <w:iCs/>
                <w:sz w:val="22"/>
                <w:szCs w:val="22"/>
              </w:rPr>
              <w:t>енно-дело</w:t>
            </w:r>
            <w:r>
              <w:rPr>
                <w:iCs/>
                <w:sz w:val="22"/>
                <w:szCs w:val="22"/>
              </w:rPr>
              <w:t>в</w:t>
            </w:r>
            <w:r w:rsidRPr="009906E0">
              <w:rPr>
                <w:iCs/>
                <w:sz w:val="22"/>
                <w:szCs w:val="22"/>
              </w:rPr>
              <w:t>ой застройки:</w:t>
            </w:r>
          </w:p>
        </w:tc>
      </w:tr>
      <w:tr w:rsidR="002A252D" w:rsidRPr="009906E0" w:rsidTr="0066544C">
        <w:trPr>
          <w:gridAfter w:val="1"/>
          <w:wAfter w:w="10" w:type="dxa"/>
        </w:trPr>
        <w:tc>
          <w:tcPr>
            <w:tcW w:w="9629" w:type="dxa"/>
            <w:gridSpan w:val="6"/>
            <w:tcBorders>
              <w:bottom w:val="nil"/>
            </w:tcBorders>
            <w:shd w:val="clear" w:color="auto" w:fill="FFFFFF"/>
          </w:tcPr>
          <w:p w:rsidR="002A252D" w:rsidRPr="009906E0" w:rsidRDefault="002A252D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Существующая застройка</w:t>
            </w:r>
          </w:p>
        </w:tc>
      </w:tr>
      <w:tr w:rsidR="009906E0" w:rsidRPr="009906E0" w:rsidTr="0066544C">
        <w:trPr>
          <w:gridAfter w:val="1"/>
          <w:wAfter w:w="10" w:type="dxa"/>
        </w:trPr>
        <w:tc>
          <w:tcPr>
            <w:tcW w:w="850" w:type="dxa"/>
            <w:gridSpan w:val="2"/>
            <w:tcBorders>
              <w:bottom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10</w:t>
            </w:r>
          </w:p>
        </w:tc>
        <w:tc>
          <w:tcPr>
            <w:tcW w:w="6342" w:type="dxa"/>
            <w:tcBorders>
              <w:bottom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Служба Мурманской таможни по Архангельской области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bottom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3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981,4</w:t>
            </w:r>
          </w:p>
        </w:tc>
      </w:tr>
      <w:tr w:rsidR="009906E0" w:rsidRPr="009906E0" w:rsidTr="0066544C">
        <w:trPr>
          <w:gridAfter w:val="1"/>
          <w:wAfter w:w="10" w:type="dxa"/>
        </w:trPr>
        <w:tc>
          <w:tcPr>
            <w:tcW w:w="850" w:type="dxa"/>
            <w:gridSpan w:val="2"/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11</w:t>
            </w:r>
          </w:p>
        </w:tc>
        <w:tc>
          <w:tcPr>
            <w:tcW w:w="6342" w:type="dxa"/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132" w:type="dxa"/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008,1</w:t>
            </w:r>
          </w:p>
        </w:tc>
      </w:tr>
      <w:tr w:rsidR="009906E0" w:rsidRPr="009906E0" w:rsidTr="0066544C">
        <w:trPr>
          <w:gridAfter w:val="1"/>
          <w:wAfter w:w="10" w:type="dxa"/>
        </w:trPr>
        <w:tc>
          <w:tcPr>
            <w:tcW w:w="850" w:type="dxa"/>
            <w:gridSpan w:val="2"/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12</w:t>
            </w:r>
          </w:p>
        </w:tc>
        <w:tc>
          <w:tcPr>
            <w:tcW w:w="6342" w:type="dxa"/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Столярный цех (после реконструкции: Здание по производству ПНД труб)</w:t>
            </w:r>
          </w:p>
        </w:tc>
        <w:tc>
          <w:tcPr>
            <w:tcW w:w="1132" w:type="dxa"/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6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779,6</w:t>
            </w:r>
          </w:p>
        </w:tc>
      </w:tr>
      <w:tr w:rsidR="009906E0" w:rsidRPr="009906E0" w:rsidTr="0066544C">
        <w:trPr>
          <w:gridAfter w:val="1"/>
          <w:wAfter w:w="10" w:type="dxa"/>
        </w:trPr>
        <w:tc>
          <w:tcPr>
            <w:tcW w:w="850" w:type="dxa"/>
            <w:gridSpan w:val="2"/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13</w:t>
            </w:r>
          </w:p>
        </w:tc>
        <w:tc>
          <w:tcPr>
            <w:tcW w:w="6342" w:type="dxa"/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Трансформаторная подстанция</w:t>
            </w:r>
          </w:p>
        </w:tc>
        <w:tc>
          <w:tcPr>
            <w:tcW w:w="1132" w:type="dxa"/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63,5</w:t>
            </w:r>
          </w:p>
        </w:tc>
      </w:tr>
      <w:tr w:rsidR="009906E0" w:rsidRPr="009906E0" w:rsidTr="0066544C">
        <w:trPr>
          <w:gridAfter w:val="1"/>
          <w:wAfter w:w="10" w:type="dxa"/>
        </w:trPr>
        <w:tc>
          <w:tcPr>
            <w:tcW w:w="850" w:type="dxa"/>
            <w:gridSpan w:val="2"/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15</w:t>
            </w:r>
          </w:p>
        </w:tc>
        <w:tc>
          <w:tcPr>
            <w:tcW w:w="6342" w:type="dxa"/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Здание административно-торгового назначения</w:t>
            </w:r>
          </w:p>
        </w:tc>
        <w:tc>
          <w:tcPr>
            <w:tcW w:w="1132" w:type="dxa"/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208,6</w:t>
            </w:r>
          </w:p>
        </w:tc>
      </w:tr>
      <w:tr w:rsidR="009906E0" w:rsidRPr="009906E0" w:rsidTr="0066544C">
        <w:trPr>
          <w:gridAfter w:val="1"/>
          <w:wAfter w:w="10" w:type="dxa"/>
        </w:trPr>
        <w:tc>
          <w:tcPr>
            <w:tcW w:w="850" w:type="dxa"/>
            <w:gridSpan w:val="2"/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16</w:t>
            </w:r>
          </w:p>
        </w:tc>
        <w:tc>
          <w:tcPr>
            <w:tcW w:w="6342" w:type="dxa"/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Автосалон</w:t>
            </w:r>
          </w:p>
        </w:tc>
        <w:tc>
          <w:tcPr>
            <w:tcW w:w="1132" w:type="dxa"/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167,0</w:t>
            </w:r>
          </w:p>
        </w:tc>
      </w:tr>
      <w:tr w:rsidR="009906E0" w:rsidRPr="009906E0" w:rsidTr="0066544C">
        <w:trPr>
          <w:gridAfter w:val="1"/>
          <w:wAfter w:w="10" w:type="dxa"/>
        </w:trPr>
        <w:tc>
          <w:tcPr>
            <w:tcW w:w="850" w:type="dxa"/>
            <w:gridSpan w:val="2"/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17</w:t>
            </w:r>
          </w:p>
        </w:tc>
        <w:tc>
          <w:tcPr>
            <w:tcW w:w="6342" w:type="dxa"/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Автосервис</w:t>
            </w:r>
          </w:p>
        </w:tc>
        <w:tc>
          <w:tcPr>
            <w:tcW w:w="1132" w:type="dxa"/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637,0</w:t>
            </w:r>
          </w:p>
        </w:tc>
      </w:tr>
      <w:tr w:rsidR="009906E0" w:rsidRPr="009906E0" w:rsidTr="0066544C">
        <w:trPr>
          <w:gridAfter w:val="1"/>
          <w:wAfter w:w="10" w:type="dxa"/>
        </w:trPr>
        <w:tc>
          <w:tcPr>
            <w:tcW w:w="850" w:type="dxa"/>
            <w:gridSpan w:val="2"/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18</w:t>
            </w:r>
          </w:p>
        </w:tc>
        <w:tc>
          <w:tcPr>
            <w:tcW w:w="6342" w:type="dxa"/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Производственное здание</w:t>
            </w:r>
          </w:p>
        </w:tc>
        <w:tc>
          <w:tcPr>
            <w:tcW w:w="1132" w:type="dxa"/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94,6</w:t>
            </w:r>
          </w:p>
        </w:tc>
      </w:tr>
      <w:tr w:rsidR="002A252D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9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252D" w:rsidRPr="009906E0" w:rsidRDefault="002A252D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Планируем</w:t>
            </w:r>
            <w:r>
              <w:rPr>
                <w:sz w:val="22"/>
                <w:szCs w:val="22"/>
              </w:rPr>
              <w:t>ая застройка</w:t>
            </w:r>
            <w:r>
              <w:rPr>
                <w:rStyle w:val="afffff5"/>
                <w:sz w:val="22"/>
                <w:szCs w:val="22"/>
              </w:rPr>
              <w:footnoteReference w:id="4"/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Многоквартирный жилой дом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000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200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Многоквартирный жилой дом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15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000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16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500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3, 4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Многоквартирные жилые дома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57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000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62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700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5, 6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Многоквартирные жилые дома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52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000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57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200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7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Детский сад на 90 мест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430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8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Детский сад на 270 мест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700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9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Общеобразовательная школа на 750 мест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15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000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14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Трансформаторная подстанция (план.)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56,5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21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13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412,5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22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Многоуровневая парковка на 107 машино-мест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5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000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23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Одноуровневая парковка на 54 машино-места (план.)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3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000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24.1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Двухуровневая парковка на 104 машино-места (план.)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6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000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24.2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Многоуровневая парковка на 264 машино-места (план.)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11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907,9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26.1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Научно-производственный центр (план.)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24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720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26.2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Научно-производственный центр (план.)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24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720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26.3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Научно-производственный центр (план.)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13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200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27.1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Научно-производственный центр (план.)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24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720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27.2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Научно-производственный центр (план.)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24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720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27.3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Научно-производственный центр (план.)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9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000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28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Насосная станция бытовой канализации (план.)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45,3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29.1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Административное здание ГИМС МЧС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1</w:t>
            </w:r>
            <w:r w:rsidR="002A252D"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200</w:t>
            </w:r>
          </w:p>
        </w:tc>
      </w:tr>
      <w:tr w:rsidR="009906E0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29.2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Эллинг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06E0" w:rsidRPr="009906E0" w:rsidRDefault="009906E0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798</w:t>
            </w:r>
          </w:p>
        </w:tc>
      </w:tr>
      <w:tr w:rsidR="00453ABE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3ABE" w:rsidRPr="009906E0" w:rsidRDefault="00453ABE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3ABE" w:rsidRPr="009906E0" w:rsidRDefault="00453ABE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Итого по зоне смешанной и общественно-деловой застройки: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3ABE" w:rsidRPr="009906E0" w:rsidRDefault="00453ABE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3ABE" w:rsidRPr="009906E0" w:rsidRDefault="00453ABE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323</w:t>
            </w:r>
            <w:r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230,2</w:t>
            </w:r>
          </w:p>
        </w:tc>
      </w:tr>
      <w:tr w:rsidR="00453ABE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9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3ABE" w:rsidRPr="009906E0" w:rsidRDefault="00453ABE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iCs/>
                <w:sz w:val="22"/>
                <w:szCs w:val="22"/>
              </w:rPr>
              <w:t>Коммунально-складская зона:</w:t>
            </w:r>
          </w:p>
        </w:tc>
      </w:tr>
      <w:tr w:rsidR="00453ABE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9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3ABE" w:rsidRPr="00A030B8" w:rsidRDefault="00453ABE" w:rsidP="00110C93">
            <w:pPr>
              <w:widowControl w:val="0"/>
              <w:jc w:val="center"/>
              <w:rPr>
                <w:color w:val="auto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Планируемая застройка</w:t>
            </w:r>
            <w:r w:rsidR="00A030B8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453ABE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3ABE" w:rsidRPr="009906E0" w:rsidRDefault="00453ABE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25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3ABE" w:rsidRPr="009906E0" w:rsidRDefault="00453ABE" w:rsidP="00110C93">
            <w:pPr>
              <w:widowControl w:val="0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Многоуровневая парковка на 405 машино-мест (план.)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3ABE" w:rsidRPr="009906E0" w:rsidRDefault="00453ABE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3ABE" w:rsidRPr="009906E0" w:rsidRDefault="00453ABE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350</w:t>
            </w:r>
          </w:p>
        </w:tc>
      </w:tr>
      <w:tr w:rsidR="00453ABE" w:rsidRPr="009906E0" w:rsidTr="0066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7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3ABE" w:rsidRPr="009906E0" w:rsidRDefault="00453ABE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Итого по коммунально-складской зоне: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3ABE" w:rsidRPr="009906E0" w:rsidRDefault="00453ABE" w:rsidP="00110C93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3ABE" w:rsidRPr="009906E0" w:rsidRDefault="00453ABE" w:rsidP="00110C93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06E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 </w:t>
            </w:r>
            <w:r w:rsidRPr="009906E0">
              <w:rPr>
                <w:sz w:val="22"/>
                <w:szCs w:val="22"/>
              </w:rPr>
              <w:t>350</w:t>
            </w:r>
          </w:p>
        </w:tc>
      </w:tr>
    </w:tbl>
    <w:p w:rsidR="00C776B3" w:rsidRPr="005E6601" w:rsidRDefault="00C776B3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lastRenderedPageBreak/>
        <w:t>Площадь территории зоны смешанной и общественно-деловой застройки: 26</w:t>
      </w:r>
      <w:r w:rsidR="002011D9">
        <w:rPr>
          <w:sz w:val="28"/>
          <w:szCs w:val="28"/>
        </w:rPr>
        <w:t> </w:t>
      </w:r>
      <w:r w:rsidRPr="005E6601">
        <w:rPr>
          <w:sz w:val="28"/>
          <w:szCs w:val="28"/>
        </w:rPr>
        <w:t xml:space="preserve">140,6 </w:t>
      </w:r>
      <w:r w:rsidR="00D72D50">
        <w:rPr>
          <w:sz w:val="28"/>
          <w:szCs w:val="28"/>
        </w:rPr>
        <w:t>кв. м</w:t>
      </w:r>
      <w:r w:rsidR="00A82A32" w:rsidRPr="005E6601">
        <w:rPr>
          <w:sz w:val="28"/>
          <w:szCs w:val="28"/>
        </w:rPr>
        <w:t>.</w:t>
      </w:r>
      <w:r w:rsidRPr="005E6601">
        <w:rPr>
          <w:sz w:val="28"/>
          <w:szCs w:val="28"/>
        </w:rPr>
        <w:t xml:space="preserve"> </w:t>
      </w:r>
    </w:p>
    <w:p w:rsidR="00C776B3" w:rsidRPr="005E6601" w:rsidRDefault="00C776B3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Площадь территории коммунально-складской зоны: 11</w:t>
      </w:r>
      <w:r w:rsidR="002011D9">
        <w:rPr>
          <w:sz w:val="28"/>
          <w:szCs w:val="28"/>
        </w:rPr>
        <w:t> </w:t>
      </w:r>
      <w:r w:rsidRPr="005E6601">
        <w:rPr>
          <w:sz w:val="28"/>
          <w:szCs w:val="28"/>
        </w:rPr>
        <w:t xml:space="preserve">429 </w:t>
      </w:r>
      <w:r w:rsidR="00D72D50">
        <w:rPr>
          <w:sz w:val="28"/>
          <w:szCs w:val="28"/>
        </w:rPr>
        <w:t>кв. м</w:t>
      </w:r>
      <w:r w:rsidRPr="005E6601">
        <w:rPr>
          <w:sz w:val="28"/>
          <w:szCs w:val="28"/>
        </w:rPr>
        <w:t xml:space="preserve">. </w:t>
      </w:r>
    </w:p>
    <w:p w:rsidR="00A82A32" w:rsidRPr="005E6601" w:rsidRDefault="00C776B3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Коэффициент плотности застройки для зоны смешанной и общественно-деловой застройки: 323</w:t>
      </w:r>
      <w:r w:rsidR="002011D9">
        <w:rPr>
          <w:sz w:val="28"/>
          <w:szCs w:val="28"/>
        </w:rPr>
        <w:t> </w:t>
      </w:r>
      <w:r w:rsidRPr="005E6601">
        <w:rPr>
          <w:sz w:val="28"/>
          <w:szCs w:val="28"/>
        </w:rPr>
        <w:t xml:space="preserve">230,2 </w:t>
      </w:r>
      <w:r w:rsidR="00D72D50">
        <w:rPr>
          <w:sz w:val="28"/>
          <w:szCs w:val="28"/>
        </w:rPr>
        <w:t>кв. м</w:t>
      </w:r>
      <w:r w:rsidR="002011D9">
        <w:rPr>
          <w:sz w:val="28"/>
          <w:szCs w:val="28"/>
        </w:rPr>
        <w:t xml:space="preserve"> </w:t>
      </w:r>
      <w:r w:rsidRPr="005E6601">
        <w:rPr>
          <w:sz w:val="28"/>
          <w:szCs w:val="28"/>
        </w:rPr>
        <w:t>/</w:t>
      </w:r>
      <w:r w:rsidR="002011D9">
        <w:rPr>
          <w:sz w:val="28"/>
          <w:szCs w:val="28"/>
        </w:rPr>
        <w:t xml:space="preserve"> </w:t>
      </w:r>
      <w:r w:rsidRPr="005E6601">
        <w:rPr>
          <w:sz w:val="28"/>
          <w:szCs w:val="28"/>
        </w:rPr>
        <w:t>261</w:t>
      </w:r>
      <w:r w:rsidR="002011D9">
        <w:rPr>
          <w:sz w:val="28"/>
          <w:szCs w:val="28"/>
        </w:rPr>
        <w:t> </w:t>
      </w:r>
      <w:r w:rsidRPr="005E6601">
        <w:rPr>
          <w:sz w:val="28"/>
          <w:szCs w:val="28"/>
        </w:rPr>
        <w:t xml:space="preserve">406 </w:t>
      </w:r>
      <w:r w:rsidR="00D72D50">
        <w:rPr>
          <w:sz w:val="28"/>
          <w:szCs w:val="28"/>
        </w:rPr>
        <w:t>кв. м</w:t>
      </w:r>
      <w:r w:rsidRPr="005E6601">
        <w:rPr>
          <w:sz w:val="28"/>
          <w:szCs w:val="28"/>
        </w:rPr>
        <w:t xml:space="preserve"> = 1,24, что менее нормативного коэффициента 1,7. </w:t>
      </w:r>
    </w:p>
    <w:p w:rsidR="00C776B3" w:rsidRPr="005E6601" w:rsidRDefault="00C776B3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Коэффициент плотности застройки для коммунально-складской зоны: 20</w:t>
      </w:r>
      <w:r w:rsidR="002011D9">
        <w:rPr>
          <w:sz w:val="28"/>
          <w:szCs w:val="28"/>
        </w:rPr>
        <w:t> </w:t>
      </w:r>
      <w:r w:rsidRPr="005E6601">
        <w:rPr>
          <w:sz w:val="28"/>
          <w:szCs w:val="28"/>
        </w:rPr>
        <w:t xml:space="preserve">350 </w:t>
      </w:r>
      <w:r w:rsidR="00D72D50">
        <w:rPr>
          <w:sz w:val="28"/>
          <w:szCs w:val="28"/>
        </w:rPr>
        <w:t>кв. м</w:t>
      </w:r>
      <w:r w:rsidR="002011D9">
        <w:rPr>
          <w:sz w:val="28"/>
          <w:szCs w:val="28"/>
        </w:rPr>
        <w:t xml:space="preserve"> </w:t>
      </w:r>
      <w:r w:rsidRPr="005E6601">
        <w:rPr>
          <w:sz w:val="28"/>
          <w:szCs w:val="28"/>
        </w:rPr>
        <w:t>/</w:t>
      </w:r>
      <w:r w:rsidR="002011D9">
        <w:rPr>
          <w:sz w:val="28"/>
          <w:szCs w:val="28"/>
        </w:rPr>
        <w:t xml:space="preserve"> </w:t>
      </w:r>
      <w:r w:rsidRPr="005E6601">
        <w:rPr>
          <w:sz w:val="28"/>
          <w:szCs w:val="28"/>
        </w:rPr>
        <w:t>11</w:t>
      </w:r>
      <w:r w:rsidR="002011D9">
        <w:rPr>
          <w:sz w:val="28"/>
          <w:szCs w:val="28"/>
        </w:rPr>
        <w:t> </w:t>
      </w:r>
      <w:r w:rsidRPr="005E6601">
        <w:rPr>
          <w:sz w:val="28"/>
          <w:szCs w:val="28"/>
        </w:rPr>
        <w:t xml:space="preserve">429 </w:t>
      </w:r>
      <w:r w:rsidR="00D72D50">
        <w:rPr>
          <w:sz w:val="28"/>
          <w:szCs w:val="28"/>
        </w:rPr>
        <w:t>кв. м</w:t>
      </w:r>
      <w:r w:rsidRPr="005E6601">
        <w:rPr>
          <w:sz w:val="28"/>
          <w:szCs w:val="28"/>
        </w:rPr>
        <w:t xml:space="preserve"> = 1,78, что менее нормативного коэффициента 1,8. </w:t>
      </w:r>
    </w:p>
    <w:p w:rsidR="00C776B3" w:rsidRPr="005E6601" w:rsidRDefault="00763963" w:rsidP="007639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C776B3" w:rsidRPr="005E6601">
        <w:rPr>
          <w:sz w:val="28"/>
          <w:szCs w:val="28"/>
        </w:rPr>
        <w:t>.2</w:t>
      </w:r>
      <w:r>
        <w:rPr>
          <w:sz w:val="28"/>
          <w:szCs w:val="28"/>
        </w:rPr>
        <w:t>. </w:t>
      </w:r>
      <w:r w:rsidR="00C776B3" w:rsidRPr="005E6601">
        <w:rPr>
          <w:sz w:val="28"/>
          <w:szCs w:val="28"/>
        </w:rPr>
        <w:t>Размещение объектов федерального и регионального значения</w:t>
      </w:r>
    </w:p>
    <w:p w:rsidR="00C776B3" w:rsidRPr="005E6601" w:rsidRDefault="00C776B3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Согласно Генеральному плану, Правилам землепользования и застройки и ППТ жило</w:t>
      </w:r>
      <w:r w:rsidR="00D76CDE">
        <w:rPr>
          <w:sz w:val="28"/>
          <w:szCs w:val="28"/>
        </w:rPr>
        <w:t>го</w:t>
      </w:r>
      <w:r w:rsidRPr="005E6601">
        <w:rPr>
          <w:sz w:val="28"/>
          <w:szCs w:val="28"/>
        </w:rPr>
        <w:t xml:space="preserve"> район</w:t>
      </w:r>
      <w:r w:rsidR="00D76CDE">
        <w:rPr>
          <w:sz w:val="28"/>
          <w:szCs w:val="28"/>
        </w:rPr>
        <w:t>а</w:t>
      </w:r>
      <w:r w:rsidRPr="005E6601">
        <w:rPr>
          <w:sz w:val="28"/>
          <w:szCs w:val="28"/>
        </w:rPr>
        <w:t xml:space="preserve"> Кузнечиха на момент подготовки </w:t>
      </w:r>
      <w:r w:rsidR="00453ABE">
        <w:rPr>
          <w:sz w:val="28"/>
          <w:szCs w:val="28"/>
        </w:rPr>
        <w:t xml:space="preserve">проекта планировки территории </w:t>
      </w:r>
      <w:r w:rsidRPr="005E6601">
        <w:rPr>
          <w:sz w:val="28"/>
          <w:szCs w:val="28"/>
        </w:rPr>
        <w:t>в отношении территории, в границах которых планируется внесение изменений в ППТ жил</w:t>
      </w:r>
      <w:r w:rsidR="00D76CDE">
        <w:rPr>
          <w:sz w:val="28"/>
          <w:szCs w:val="28"/>
        </w:rPr>
        <w:t>ого</w:t>
      </w:r>
      <w:r w:rsidRPr="005E6601">
        <w:rPr>
          <w:sz w:val="28"/>
          <w:szCs w:val="28"/>
        </w:rPr>
        <w:t xml:space="preserve"> район</w:t>
      </w:r>
      <w:r w:rsidR="00D76CDE">
        <w:rPr>
          <w:sz w:val="28"/>
          <w:szCs w:val="28"/>
        </w:rPr>
        <w:t>а</w:t>
      </w:r>
      <w:r w:rsidRPr="005E6601">
        <w:rPr>
          <w:sz w:val="28"/>
          <w:szCs w:val="28"/>
        </w:rPr>
        <w:t xml:space="preserve"> Кузнечиха, не предусмотрено зон размещения планируемых объектов федерального и регионального значения. </w:t>
      </w:r>
    </w:p>
    <w:p w:rsidR="00C776B3" w:rsidRPr="005E6601" w:rsidRDefault="00763963" w:rsidP="007639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C776B3" w:rsidRPr="005E6601"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 w:rsidR="00C776B3" w:rsidRPr="005E6601">
        <w:rPr>
          <w:sz w:val="28"/>
          <w:szCs w:val="28"/>
        </w:rPr>
        <w:t>Размещение объектов местного значения</w:t>
      </w:r>
    </w:p>
    <w:p w:rsidR="00C776B3" w:rsidRPr="005E6601" w:rsidRDefault="00C776B3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Согласно Генеральному плану и ППТ </w:t>
      </w:r>
      <w:r w:rsidR="00D76CDE" w:rsidRPr="005E6601">
        <w:rPr>
          <w:sz w:val="28"/>
          <w:szCs w:val="28"/>
        </w:rPr>
        <w:t>жил</w:t>
      </w:r>
      <w:r w:rsidR="00D76CDE">
        <w:rPr>
          <w:sz w:val="28"/>
          <w:szCs w:val="28"/>
        </w:rPr>
        <w:t>ого</w:t>
      </w:r>
      <w:r w:rsidR="00D76CDE" w:rsidRPr="005E6601">
        <w:rPr>
          <w:sz w:val="28"/>
          <w:szCs w:val="28"/>
        </w:rPr>
        <w:t xml:space="preserve"> район</w:t>
      </w:r>
      <w:r w:rsidR="00D76CDE">
        <w:rPr>
          <w:sz w:val="28"/>
          <w:szCs w:val="28"/>
        </w:rPr>
        <w:t>а</w:t>
      </w:r>
      <w:r w:rsidRPr="005E6601">
        <w:rPr>
          <w:sz w:val="28"/>
          <w:szCs w:val="28"/>
        </w:rPr>
        <w:t xml:space="preserve"> Кузнечиха </w:t>
      </w:r>
      <w:r w:rsidR="000633AF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в границах территории проектирования планируются к размещению объекты местного значения в сфере социальной инфраструктуры: дошкольной образовательной организации на 90 мест и общеобразовательной организации на 750 мест. </w:t>
      </w:r>
    </w:p>
    <w:p w:rsidR="00C776B3" w:rsidRPr="005E6601" w:rsidRDefault="00C776B3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Вместимость запланированной документами территориального планирования дошкольной организации не отвечает расчетной потребности территории планируемой жилой застройки – 360 мест. Расчет учреждений, организаций и предприятий обслуживания населения проектируемой застройки представлен в таблице 3. </w:t>
      </w:r>
    </w:p>
    <w:p w:rsidR="00C776B3" w:rsidRPr="005E6601" w:rsidRDefault="00C776B3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Существующие </w:t>
      </w:r>
      <w:r w:rsidR="00507D87" w:rsidRPr="005E6601">
        <w:rPr>
          <w:sz w:val="28"/>
          <w:szCs w:val="28"/>
        </w:rPr>
        <w:t>д</w:t>
      </w:r>
      <w:r w:rsidR="00B46C88" w:rsidRPr="005E6601">
        <w:rPr>
          <w:sz w:val="28"/>
          <w:szCs w:val="28"/>
        </w:rPr>
        <w:t>ошкольные</w:t>
      </w:r>
      <w:r w:rsidR="00507D87" w:rsidRPr="005E6601">
        <w:rPr>
          <w:sz w:val="28"/>
          <w:szCs w:val="28"/>
        </w:rPr>
        <w:t xml:space="preserve"> образовательные организации (далее – </w:t>
      </w:r>
      <w:r w:rsidRPr="005E6601">
        <w:rPr>
          <w:sz w:val="28"/>
          <w:szCs w:val="28"/>
        </w:rPr>
        <w:t>ДОО</w:t>
      </w:r>
      <w:r w:rsidR="00507D87" w:rsidRPr="005E6601">
        <w:rPr>
          <w:sz w:val="28"/>
          <w:szCs w:val="28"/>
        </w:rPr>
        <w:t>)</w:t>
      </w:r>
      <w:r w:rsidRPr="005E6601">
        <w:rPr>
          <w:sz w:val="28"/>
          <w:szCs w:val="28"/>
        </w:rPr>
        <w:t xml:space="preserve"> расположены вне нормируемой территориальной доступности, к размещению предлагаются два объекта дошкольного образования количеством обучающихся:</w:t>
      </w:r>
    </w:p>
    <w:p w:rsidR="00C776B3" w:rsidRPr="005E6601" w:rsidRDefault="00C776B3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90 чел</w:t>
      </w:r>
      <w:r w:rsidR="003C7689">
        <w:rPr>
          <w:sz w:val="28"/>
          <w:szCs w:val="28"/>
        </w:rPr>
        <w:t>овек</w:t>
      </w:r>
      <w:r w:rsidRPr="005E6601">
        <w:rPr>
          <w:sz w:val="28"/>
          <w:szCs w:val="28"/>
        </w:rPr>
        <w:t xml:space="preserve"> (объект местного значения); </w:t>
      </w:r>
    </w:p>
    <w:p w:rsidR="002011D9" w:rsidRDefault="00C776B3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270 чел</w:t>
      </w:r>
      <w:r w:rsidR="003C7689">
        <w:rPr>
          <w:sz w:val="28"/>
          <w:szCs w:val="28"/>
        </w:rPr>
        <w:t>овек</w:t>
      </w:r>
      <w:r w:rsidRPr="005E6601">
        <w:rPr>
          <w:sz w:val="28"/>
          <w:szCs w:val="28"/>
        </w:rPr>
        <w:t xml:space="preserve"> (</w:t>
      </w:r>
      <w:r w:rsidR="002011D9" w:rsidRPr="005E6601">
        <w:rPr>
          <w:sz w:val="28"/>
          <w:szCs w:val="28"/>
        </w:rPr>
        <w:t>объект местного значения</w:t>
      </w:r>
      <w:r w:rsidRPr="005E6601">
        <w:rPr>
          <w:sz w:val="28"/>
          <w:szCs w:val="28"/>
        </w:rPr>
        <w:t xml:space="preserve">). </w:t>
      </w:r>
    </w:p>
    <w:p w:rsidR="00C776B3" w:rsidRPr="005E6601" w:rsidRDefault="00C776B3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Проектом предусмотрены зоны планируемого размещения: </w:t>
      </w:r>
    </w:p>
    <w:p w:rsidR="00C776B3" w:rsidRPr="005E6601" w:rsidRDefault="00C776B3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ДОО на 90 мест; </w:t>
      </w:r>
    </w:p>
    <w:p w:rsidR="00C776B3" w:rsidRPr="005E6601" w:rsidRDefault="00C776B3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ДОО на 270 мест; </w:t>
      </w:r>
    </w:p>
    <w:p w:rsidR="00C776B3" w:rsidRPr="005E6601" w:rsidRDefault="00C776B3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школы на 750 мест. </w:t>
      </w:r>
    </w:p>
    <w:p w:rsidR="00C776B3" w:rsidRPr="005E6601" w:rsidRDefault="00763963" w:rsidP="007639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C776B3" w:rsidRPr="005E6601"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 w:rsidR="00C776B3" w:rsidRPr="005E6601">
        <w:rPr>
          <w:sz w:val="28"/>
          <w:szCs w:val="28"/>
        </w:rPr>
        <w:t>Численность населения</w:t>
      </w:r>
    </w:p>
    <w:p w:rsidR="00724451" w:rsidRPr="003C7689" w:rsidRDefault="00507D87" w:rsidP="005E6601">
      <w:pPr>
        <w:ind w:firstLine="709"/>
        <w:jc w:val="both"/>
        <w:rPr>
          <w:sz w:val="10"/>
          <w:szCs w:val="10"/>
        </w:rPr>
      </w:pPr>
      <w:r w:rsidRPr="005E6601">
        <w:rPr>
          <w:sz w:val="28"/>
          <w:szCs w:val="28"/>
        </w:rPr>
        <w:t xml:space="preserve">Расчет численности населения приведен в таблице </w:t>
      </w:r>
      <w:r w:rsidR="00A82A32" w:rsidRPr="005E6601">
        <w:rPr>
          <w:sz w:val="28"/>
          <w:szCs w:val="28"/>
        </w:rPr>
        <w:t>4</w:t>
      </w:r>
      <w:r w:rsidRPr="005E6601">
        <w:rPr>
          <w:sz w:val="28"/>
          <w:szCs w:val="28"/>
        </w:rPr>
        <w:t xml:space="preserve">. </w:t>
      </w:r>
    </w:p>
    <w:p w:rsidR="00A030B8" w:rsidRDefault="00A030B8" w:rsidP="0066544C">
      <w:pPr>
        <w:keepNext/>
        <w:jc w:val="both"/>
        <w:rPr>
          <w:sz w:val="28"/>
          <w:szCs w:val="28"/>
        </w:rPr>
        <w:sectPr w:rsidR="00A030B8" w:rsidSect="0066544C">
          <w:footnotePr>
            <w:numRestart w:val="eachSect"/>
          </w:footnotePr>
          <w:type w:val="continuous"/>
          <w:pgSz w:w="11907" w:h="16839" w:code="9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507D87" w:rsidRDefault="00507D87" w:rsidP="0066544C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</w:t>
      </w:r>
      <w:r w:rsidR="00A82A32">
        <w:rPr>
          <w:sz w:val="28"/>
          <w:szCs w:val="28"/>
        </w:rPr>
        <w:t>4</w:t>
      </w:r>
    </w:p>
    <w:tbl>
      <w:tblPr>
        <w:tblW w:w="964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4"/>
        <w:gridCol w:w="2199"/>
        <w:gridCol w:w="3827"/>
        <w:gridCol w:w="1559"/>
      </w:tblGrid>
      <w:tr w:rsidR="00507D87" w:rsidRPr="00507D87" w:rsidTr="00724451">
        <w:trPr>
          <w:tblHeader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D87" w:rsidRPr="00507D87" w:rsidRDefault="00507D87" w:rsidP="00507D87">
            <w:pPr>
              <w:widowControl w:val="0"/>
              <w:jc w:val="center"/>
              <w:rPr>
                <w:sz w:val="22"/>
                <w:szCs w:val="22"/>
              </w:rPr>
            </w:pPr>
            <w:r w:rsidRPr="00507D87">
              <w:rPr>
                <w:sz w:val="22"/>
                <w:szCs w:val="22"/>
              </w:rPr>
              <w:t>Вид застройки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D87" w:rsidRPr="00507D87" w:rsidRDefault="00507D87" w:rsidP="00507D87">
            <w:pPr>
              <w:widowControl w:val="0"/>
              <w:ind w:left="63"/>
              <w:jc w:val="center"/>
              <w:rPr>
                <w:sz w:val="22"/>
                <w:szCs w:val="22"/>
              </w:rPr>
            </w:pPr>
            <w:r w:rsidRPr="00507D87">
              <w:rPr>
                <w:sz w:val="22"/>
                <w:szCs w:val="22"/>
              </w:rPr>
              <w:t xml:space="preserve">Общая площадь квартир, </w:t>
            </w:r>
            <w:r w:rsidR="00D72D50">
              <w:rPr>
                <w:sz w:val="22"/>
                <w:szCs w:val="22"/>
              </w:rPr>
              <w:t>кв. 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D87" w:rsidRPr="00507D87" w:rsidRDefault="00507D87" w:rsidP="00507D87">
            <w:pPr>
              <w:widowControl w:val="0"/>
              <w:jc w:val="center"/>
              <w:rPr>
                <w:sz w:val="22"/>
                <w:szCs w:val="22"/>
              </w:rPr>
            </w:pPr>
            <w:r w:rsidRPr="00507D87">
              <w:rPr>
                <w:sz w:val="22"/>
                <w:szCs w:val="22"/>
              </w:rPr>
              <w:t>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D87" w:rsidRDefault="00507D87" w:rsidP="00507D87">
            <w:pPr>
              <w:widowControl w:val="0"/>
              <w:jc w:val="center"/>
              <w:rPr>
                <w:sz w:val="22"/>
                <w:szCs w:val="22"/>
              </w:rPr>
            </w:pPr>
            <w:r w:rsidRPr="00507D87">
              <w:rPr>
                <w:sz w:val="22"/>
                <w:szCs w:val="22"/>
              </w:rPr>
              <w:t>Кол-во,</w:t>
            </w:r>
            <w:r>
              <w:rPr>
                <w:sz w:val="22"/>
                <w:szCs w:val="22"/>
              </w:rPr>
              <w:t xml:space="preserve"> </w:t>
            </w:r>
          </w:p>
          <w:p w:rsidR="00507D87" w:rsidRPr="00507D87" w:rsidRDefault="00507D87" w:rsidP="00507D87">
            <w:pPr>
              <w:widowControl w:val="0"/>
              <w:jc w:val="center"/>
              <w:rPr>
                <w:sz w:val="22"/>
                <w:szCs w:val="22"/>
              </w:rPr>
            </w:pPr>
            <w:r w:rsidRPr="00507D87">
              <w:rPr>
                <w:sz w:val="22"/>
                <w:szCs w:val="22"/>
              </w:rPr>
              <w:t>человек</w:t>
            </w:r>
          </w:p>
        </w:tc>
      </w:tr>
      <w:tr w:rsidR="00507D87" w:rsidRPr="00507D87" w:rsidTr="00724451">
        <w:tc>
          <w:tcPr>
            <w:tcW w:w="964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507D87" w:rsidRPr="00507D87" w:rsidRDefault="00507D87" w:rsidP="00724451">
            <w:pPr>
              <w:keepNext/>
              <w:spacing w:line="230" w:lineRule="exact"/>
              <w:jc w:val="center"/>
              <w:rPr>
                <w:sz w:val="22"/>
                <w:szCs w:val="22"/>
              </w:rPr>
            </w:pPr>
            <w:r w:rsidRPr="00507D87">
              <w:rPr>
                <w:sz w:val="22"/>
                <w:szCs w:val="22"/>
              </w:rPr>
              <w:t>Проектируемая застройка</w:t>
            </w:r>
          </w:p>
        </w:tc>
      </w:tr>
      <w:tr w:rsidR="00507D87" w:rsidRPr="00507D87" w:rsidTr="00724451">
        <w:tc>
          <w:tcPr>
            <w:tcW w:w="2064" w:type="dxa"/>
            <w:shd w:val="clear" w:color="auto" w:fill="FFFFFF"/>
          </w:tcPr>
          <w:p w:rsidR="00507D87" w:rsidRPr="00507D87" w:rsidRDefault="00507D87" w:rsidP="00724451">
            <w:pPr>
              <w:keepLines/>
              <w:spacing w:line="298" w:lineRule="exact"/>
              <w:ind w:left="119"/>
              <w:rPr>
                <w:sz w:val="22"/>
                <w:szCs w:val="22"/>
              </w:rPr>
            </w:pPr>
            <w:r w:rsidRPr="00507D87">
              <w:rPr>
                <w:sz w:val="22"/>
                <w:szCs w:val="22"/>
              </w:rPr>
              <w:t>Многоквартирная жилая застройка</w:t>
            </w:r>
          </w:p>
        </w:tc>
        <w:tc>
          <w:tcPr>
            <w:tcW w:w="2199" w:type="dxa"/>
            <w:shd w:val="clear" w:color="auto" w:fill="FFFFFF"/>
          </w:tcPr>
          <w:p w:rsidR="00507D87" w:rsidRPr="00507D87" w:rsidRDefault="00507D87" w:rsidP="00507D87">
            <w:pPr>
              <w:widowControl w:val="0"/>
              <w:spacing w:line="230" w:lineRule="exact"/>
              <w:jc w:val="center"/>
              <w:rPr>
                <w:sz w:val="22"/>
                <w:szCs w:val="22"/>
              </w:rPr>
            </w:pPr>
            <w:r w:rsidRPr="00507D87">
              <w:rPr>
                <w:sz w:val="22"/>
                <w:szCs w:val="22"/>
              </w:rPr>
              <w:t>126</w:t>
            </w:r>
            <w:r w:rsidR="00724451">
              <w:rPr>
                <w:sz w:val="22"/>
                <w:szCs w:val="22"/>
              </w:rPr>
              <w:t> </w:t>
            </w:r>
            <w:r w:rsidRPr="00507D87">
              <w:rPr>
                <w:sz w:val="22"/>
                <w:szCs w:val="22"/>
              </w:rPr>
              <w:t>000</w:t>
            </w:r>
          </w:p>
        </w:tc>
        <w:tc>
          <w:tcPr>
            <w:tcW w:w="3827" w:type="dxa"/>
            <w:shd w:val="clear" w:color="auto" w:fill="FFFFFF"/>
          </w:tcPr>
          <w:p w:rsidR="00507D87" w:rsidRPr="00507D87" w:rsidRDefault="00507D87" w:rsidP="00724451">
            <w:pPr>
              <w:widowControl w:val="0"/>
              <w:spacing w:line="230" w:lineRule="exact"/>
              <w:ind w:left="140"/>
              <w:rPr>
                <w:sz w:val="22"/>
                <w:szCs w:val="22"/>
              </w:rPr>
            </w:pPr>
            <w:r w:rsidRPr="00507D87">
              <w:rPr>
                <w:sz w:val="22"/>
                <w:szCs w:val="22"/>
              </w:rPr>
              <w:t>126</w:t>
            </w:r>
            <w:r w:rsidR="00724451">
              <w:rPr>
                <w:sz w:val="22"/>
                <w:szCs w:val="22"/>
              </w:rPr>
              <w:t> </w:t>
            </w:r>
            <w:r w:rsidRPr="00507D87">
              <w:rPr>
                <w:sz w:val="22"/>
                <w:szCs w:val="22"/>
              </w:rPr>
              <w:t xml:space="preserve">000 </w:t>
            </w:r>
            <w:r w:rsidR="00D72D50">
              <w:rPr>
                <w:sz w:val="22"/>
                <w:szCs w:val="22"/>
              </w:rPr>
              <w:t>кв. м</w:t>
            </w:r>
            <w:r w:rsidRPr="00507D87">
              <w:rPr>
                <w:sz w:val="22"/>
                <w:szCs w:val="22"/>
              </w:rPr>
              <w:t xml:space="preserve"> / 35</w:t>
            </w:r>
            <w:r w:rsidR="00724451">
              <w:rPr>
                <w:rStyle w:val="afffff5"/>
                <w:sz w:val="22"/>
                <w:szCs w:val="22"/>
              </w:rPr>
              <w:footnoteReference w:id="5"/>
            </w:r>
            <w:r w:rsidRPr="00507D87">
              <w:rPr>
                <w:sz w:val="22"/>
                <w:szCs w:val="22"/>
              </w:rPr>
              <w:t xml:space="preserve"> </w:t>
            </w:r>
            <w:r w:rsidR="00D72D50">
              <w:rPr>
                <w:sz w:val="22"/>
                <w:szCs w:val="22"/>
              </w:rPr>
              <w:t>кв. м</w:t>
            </w:r>
            <w:r w:rsidRPr="00507D87">
              <w:rPr>
                <w:sz w:val="22"/>
                <w:szCs w:val="22"/>
              </w:rPr>
              <w:t xml:space="preserve">/чел. = </w:t>
            </w:r>
            <w:r w:rsidR="00990FB0">
              <w:rPr>
                <w:sz w:val="22"/>
                <w:szCs w:val="22"/>
              </w:rPr>
              <w:br/>
            </w:r>
            <w:r w:rsidRPr="00507D87">
              <w:rPr>
                <w:sz w:val="22"/>
                <w:szCs w:val="22"/>
              </w:rPr>
              <w:t>3</w:t>
            </w:r>
            <w:r w:rsidR="00724451">
              <w:rPr>
                <w:sz w:val="22"/>
                <w:szCs w:val="22"/>
              </w:rPr>
              <w:t> </w:t>
            </w:r>
            <w:r w:rsidRPr="00507D87">
              <w:rPr>
                <w:sz w:val="22"/>
                <w:szCs w:val="22"/>
              </w:rPr>
              <w:t>600 чел.</w:t>
            </w:r>
          </w:p>
        </w:tc>
        <w:tc>
          <w:tcPr>
            <w:tcW w:w="1559" w:type="dxa"/>
            <w:shd w:val="clear" w:color="auto" w:fill="FFFFFF"/>
          </w:tcPr>
          <w:p w:rsidR="00507D87" w:rsidRPr="00507D87" w:rsidRDefault="00507D87" w:rsidP="00507D87">
            <w:pPr>
              <w:widowControl w:val="0"/>
              <w:spacing w:line="230" w:lineRule="exact"/>
              <w:jc w:val="center"/>
              <w:rPr>
                <w:sz w:val="22"/>
                <w:szCs w:val="22"/>
              </w:rPr>
            </w:pPr>
            <w:r w:rsidRPr="00507D87">
              <w:rPr>
                <w:sz w:val="22"/>
                <w:szCs w:val="22"/>
              </w:rPr>
              <w:t>3</w:t>
            </w:r>
            <w:r w:rsidR="00724451">
              <w:rPr>
                <w:sz w:val="22"/>
                <w:szCs w:val="22"/>
              </w:rPr>
              <w:t> </w:t>
            </w:r>
            <w:r w:rsidRPr="00507D87">
              <w:rPr>
                <w:sz w:val="22"/>
                <w:szCs w:val="22"/>
              </w:rPr>
              <w:t>600</w:t>
            </w:r>
          </w:p>
        </w:tc>
      </w:tr>
      <w:tr w:rsidR="00507D87" w:rsidRPr="00507D87" w:rsidTr="00724451">
        <w:tc>
          <w:tcPr>
            <w:tcW w:w="2064" w:type="dxa"/>
            <w:shd w:val="clear" w:color="auto" w:fill="FFFFFF"/>
          </w:tcPr>
          <w:p w:rsidR="00507D87" w:rsidRPr="00507D87" w:rsidRDefault="00507D87" w:rsidP="00507D87">
            <w:pPr>
              <w:widowControl w:val="0"/>
              <w:rPr>
                <w:rFonts w:ascii="Courier New" w:eastAsia="Courier New" w:hAnsi="Courier New" w:cs="Courier New"/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FFFFFF"/>
          </w:tcPr>
          <w:p w:rsidR="00507D87" w:rsidRPr="00507D87" w:rsidRDefault="00507D87" w:rsidP="00507D87">
            <w:pPr>
              <w:widowControl w:val="0"/>
              <w:rPr>
                <w:rFonts w:ascii="Courier New" w:eastAsia="Courier New" w:hAnsi="Courier New" w:cs="Courier Ne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/>
          </w:tcPr>
          <w:p w:rsidR="00507D87" w:rsidRPr="00507D87" w:rsidRDefault="00507D87" w:rsidP="003C7689">
            <w:pPr>
              <w:widowControl w:val="0"/>
              <w:spacing w:line="230" w:lineRule="exact"/>
              <w:ind w:right="120"/>
              <w:rPr>
                <w:sz w:val="22"/>
                <w:szCs w:val="22"/>
              </w:rPr>
            </w:pPr>
            <w:r w:rsidRPr="00507D87">
              <w:rPr>
                <w:sz w:val="22"/>
                <w:szCs w:val="22"/>
              </w:rPr>
              <w:t>В</w:t>
            </w:r>
            <w:r w:rsidR="003C7689">
              <w:rPr>
                <w:sz w:val="22"/>
                <w:szCs w:val="22"/>
              </w:rPr>
              <w:t>сего</w:t>
            </w:r>
          </w:p>
        </w:tc>
        <w:tc>
          <w:tcPr>
            <w:tcW w:w="1559" w:type="dxa"/>
            <w:shd w:val="clear" w:color="auto" w:fill="FFFFFF"/>
          </w:tcPr>
          <w:p w:rsidR="00507D87" w:rsidRPr="00507D87" w:rsidRDefault="00507D87" w:rsidP="00507D87">
            <w:pPr>
              <w:widowControl w:val="0"/>
              <w:spacing w:line="230" w:lineRule="exact"/>
              <w:jc w:val="center"/>
              <w:rPr>
                <w:sz w:val="22"/>
                <w:szCs w:val="22"/>
              </w:rPr>
            </w:pPr>
            <w:r w:rsidRPr="00507D87">
              <w:rPr>
                <w:sz w:val="22"/>
                <w:szCs w:val="22"/>
              </w:rPr>
              <w:t>3</w:t>
            </w:r>
            <w:r w:rsidR="00724451">
              <w:rPr>
                <w:sz w:val="22"/>
                <w:szCs w:val="22"/>
              </w:rPr>
              <w:t> </w:t>
            </w:r>
            <w:r w:rsidRPr="00507D87">
              <w:rPr>
                <w:sz w:val="22"/>
                <w:szCs w:val="22"/>
              </w:rPr>
              <w:t>600</w:t>
            </w:r>
          </w:p>
        </w:tc>
      </w:tr>
    </w:tbl>
    <w:p w:rsidR="00507D87" w:rsidRPr="005E6601" w:rsidRDefault="00507D87" w:rsidP="005E6601">
      <w:pPr>
        <w:ind w:firstLine="709"/>
        <w:jc w:val="both"/>
        <w:rPr>
          <w:sz w:val="28"/>
          <w:szCs w:val="28"/>
        </w:rPr>
      </w:pPr>
    </w:p>
    <w:p w:rsidR="00507D87" w:rsidRPr="005E6601" w:rsidRDefault="00507D87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Планируемый объем жилой площади и количество проживающих будут уточнены при архитектурно-строительном проектировании. </w:t>
      </w:r>
    </w:p>
    <w:p w:rsidR="00507D87" w:rsidRPr="005E6601" w:rsidRDefault="00B02BD9" w:rsidP="00B02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507D87" w:rsidRPr="005E660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507D87" w:rsidRPr="005E6601">
        <w:rPr>
          <w:sz w:val="28"/>
          <w:szCs w:val="28"/>
        </w:rPr>
        <w:t>Сведения по обеспечению объектов коммунальной инфраструктурой</w:t>
      </w:r>
    </w:p>
    <w:p w:rsidR="00507D87" w:rsidRPr="005E6601" w:rsidRDefault="00507D87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В непосредственной близости от территории проходят магистральные сети водопровода, канализации, теплоснабжения, ливневой канализации, электроснабжения, связи. Проектной документацией на жилые здания будет предусмотрено подключение объектов строительства к городским сетям теплоснабжения, водоснабжения, связи и водоотведения. Подключение будет выполнено в соответствии с договорами технологического присоединения. </w:t>
      </w:r>
    </w:p>
    <w:p w:rsidR="00507D87" w:rsidRPr="005E6601" w:rsidRDefault="00B02BD9" w:rsidP="00B02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507D87" w:rsidRPr="005E660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507D87" w:rsidRPr="005E6601">
        <w:rPr>
          <w:sz w:val="28"/>
          <w:szCs w:val="28"/>
        </w:rPr>
        <w:t>Транспортные условия</w:t>
      </w:r>
    </w:p>
    <w:p w:rsidR="00507D87" w:rsidRPr="005E6601" w:rsidRDefault="00507D87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Ширина внутриквартальных проездов принята не менее 6 м. Ширина уличных тротуаров – не менее 2,25 м. Сложившаяся система пешеходного движения на территории. </w:t>
      </w:r>
    </w:p>
    <w:p w:rsidR="00507D87" w:rsidRPr="005E6601" w:rsidRDefault="00507D87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Парковочные места организованы в соответствии с действующими сводами правил и </w:t>
      </w:r>
      <w:r w:rsidR="005256B0">
        <w:rPr>
          <w:sz w:val="28"/>
          <w:szCs w:val="28"/>
        </w:rPr>
        <w:t>РНГП</w:t>
      </w:r>
      <w:r w:rsidRPr="005E6601">
        <w:rPr>
          <w:sz w:val="28"/>
          <w:szCs w:val="28"/>
        </w:rPr>
        <w:t xml:space="preserve">. </w:t>
      </w:r>
    </w:p>
    <w:p w:rsidR="00507D87" w:rsidRPr="005E6601" w:rsidRDefault="00507D87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Документацией предусмотрена организация улично-дорожной сети, обеспечивающая проезды на проектируемой территории, в том числе пожарные проезды. </w:t>
      </w:r>
    </w:p>
    <w:p w:rsidR="00507D87" w:rsidRPr="005E6601" w:rsidRDefault="00507D87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В непосредственной близости от территории проектирования расположены остановки общественного транспорта по проезду Сибиряковцев (автобусы № 31, 133, 153) и Окружному шоссе (автобусы № 12, 31, 133, 134, 153, 180). </w:t>
      </w:r>
    </w:p>
    <w:p w:rsidR="00C776B3" w:rsidRPr="005E6601" w:rsidRDefault="00507D87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Мероприятия по развитию транспортной инфраструктуры территории, предназначенной для </w:t>
      </w:r>
      <w:r w:rsidR="00453ABE">
        <w:rPr>
          <w:sz w:val="28"/>
          <w:szCs w:val="28"/>
        </w:rPr>
        <w:t>проекта планировки территории</w:t>
      </w:r>
      <w:r w:rsidRPr="005E6601">
        <w:rPr>
          <w:sz w:val="28"/>
          <w:szCs w:val="28"/>
        </w:rPr>
        <w:t>:</w:t>
      </w:r>
    </w:p>
    <w:p w:rsidR="00507D87" w:rsidRPr="005E6601" w:rsidRDefault="00507D87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развитие сети внутриквартальных проездов; </w:t>
      </w:r>
    </w:p>
    <w:p w:rsidR="00507D87" w:rsidRPr="005E6601" w:rsidRDefault="00507D87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создание системы основных пешеходных направлений; </w:t>
      </w:r>
    </w:p>
    <w:p w:rsidR="00507D87" w:rsidRPr="005E6601" w:rsidRDefault="00507D87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строительство площадок для парковки машин планируемого жилого комплекса и объектов социальной инфраструктуры. </w:t>
      </w:r>
    </w:p>
    <w:p w:rsidR="00891512" w:rsidRDefault="00507D87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Основные решения ППТ </w:t>
      </w:r>
      <w:r w:rsidR="00D76CDE" w:rsidRPr="005E6601">
        <w:rPr>
          <w:sz w:val="28"/>
          <w:szCs w:val="28"/>
        </w:rPr>
        <w:t>жил</w:t>
      </w:r>
      <w:r w:rsidR="00D76CDE">
        <w:rPr>
          <w:sz w:val="28"/>
          <w:szCs w:val="28"/>
        </w:rPr>
        <w:t>ого</w:t>
      </w:r>
      <w:r w:rsidR="00D76CDE" w:rsidRPr="005E6601">
        <w:rPr>
          <w:sz w:val="28"/>
          <w:szCs w:val="28"/>
        </w:rPr>
        <w:t xml:space="preserve"> район</w:t>
      </w:r>
      <w:r w:rsidR="00D76CDE">
        <w:rPr>
          <w:sz w:val="28"/>
          <w:szCs w:val="28"/>
        </w:rPr>
        <w:t>а</w:t>
      </w:r>
      <w:r w:rsidRPr="005E6601">
        <w:rPr>
          <w:sz w:val="28"/>
          <w:szCs w:val="28"/>
        </w:rPr>
        <w:t xml:space="preserve"> Кузнечиха по формированию транспортных развязок от магистральных улиц общегородского значения регулируемого движения проезда Сибиряковцев и Окружного шоссе, организации ул. Новая, магистральной улицы районного значения, формирующей квартал застройки, остаются без изменений. </w:t>
      </w:r>
    </w:p>
    <w:p w:rsidR="00891512" w:rsidRDefault="00507D87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lastRenderedPageBreak/>
        <w:t xml:space="preserve">Изменено размещение перспективного продолжения магистральной улицы районного значения </w:t>
      </w:r>
      <w:r w:rsidR="00891512">
        <w:rPr>
          <w:sz w:val="28"/>
          <w:szCs w:val="28"/>
        </w:rPr>
        <w:t>–</w:t>
      </w:r>
      <w:r w:rsidRPr="005E6601">
        <w:rPr>
          <w:sz w:val="28"/>
          <w:szCs w:val="28"/>
        </w:rPr>
        <w:t xml:space="preserve"> наб. Северной Двины. Требуется внесение изменений в генеральный план в части планируемого размещения автомобильных дорог местного значения. </w:t>
      </w:r>
    </w:p>
    <w:p w:rsidR="00874E82" w:rsidRDefault="00507D87" w:rsidP="00874E82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Требуемое количество машино-мест для объектов, размещаемых </w:t>
      </w:r>
      <w:r w:rsidR="000633AF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на территории </w:t>
      </w:r>
      <w:r w:rsidR="00453ABE">
        <w:rPr>
          <w:sz w:val="28"/>
          <w:szCs w:val="28"/>
        </w:rPr>
        <w:t>проектирования</w:t>
      </w:r>
      <w:r w:rsidRPr="005E6601">
        <w:rPr>
          <w:sz w:val="28"/>
          <w:szCs w:val="28"/>
        </w:rPr>
        <w:t xml:space="preserve">, приведено в таблице </w:t>
      </w:r>
      <w:r w:rsidR="00A82A32" w:rsidRPr="005E6601">
        <w:rPr>
          <w:sz w:val="28"/>
          <w:szCs w:val="28"/>
        </w:rPr>
        <w:t>5</w:t>
      </w:r>
      <w:r w:rsidRPr="005E6601">
        <w:rPr>
          <w:sz w:val="28"/>
          <w:szCs w:val="28"/>
        </w:rPr>
        <w:t>.</w:t>
      </w:r>
    </w:p>
    <w:p w:rsidR="00874E82" w:rsidRDefault="00874E82" w:rsidP="00874E82">
      <w:pPr>
        <w:ind w:firstLine="709"/>
        <w:jc w:val="both"/>
        <w:rPr>
          <w:sz w:val="28"/>
          <w:szCs w:val="28"/>
        </w:rPr>
      </w:pPr>
    </w:p>
    <w:p w:rsidR="00874E82" w:rsidRDefault="00874E82" w:rsidP="00874E82">
      <w:pPr>
        <w:ind w:firstLine="709"/>
        <w:jc w:val="both"/>
        <w:rPr>
          <w:sz w:val="28"/>
          <w:szCs w:val="28"/>
        </w:rPr>
        <w:sectPr w:rsidR="00874E82" w:rsidSect="00CB7720">
          <w:footnotePr>
            <w:numRestart w:val="eachSect"/>
          </w:footnotePr>
          <w:pgSz w:w="11907" w:h="16839" w:code="9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C776B3" w:rsidRPr="005E6601" w:rsidRDefault="00507D87" w:rsidP="00990FB0">
      <w:pPr>
        <w:jc w:val="both"/>
        <w:rPr>
          <w:sz w:val="28"/>
          <w:szCs w:val="28"/>
        </w:rPr>
      </w:pPr>
      <w:r w:rsidRPr="005E6601">
        <w:rPr>
          <w:sz w:val="28"/>
          <w:szCs w:val="28"/>
        </w:rPr>
        <w:lastRenderedPageBreak/>
        <w:t xml:space="preserve">Таблица </w:t>
      </w:r>
      <w:r w:rsidR="00A82A32" w:rsidRPr="005E6601">
        <w:rPr>
          <w:sz w:val="28"/>
          <w:szCs w:val="28"/>
        </w:rPr>
        <w:t>5</w:t>
      </w:r>
    </w:p>
    <w:tbl>
      <w:tblPr>
        <w:tblW w:w="964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"/>
        <w:gridCol w:w="2606"/>
        <w:gridCol w:w="2069"/>
        <w:gridCol w:w="1333"/>
        <w:gridCol w:w="850"/>
        <w:gridCol w:w="2268"/>
      </w:tblGrid>
      <w:tr w:rsidR="00507D87" w:rsidRPr="00507D87" w:rsidTr="0018386D">
        <w:trPr>
          <w:tblHeader/>
        </w:trPr>
        <w:tc>
          <w:tcPr>
            <w:tcW w:w="52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№</w:t>
            </w:r>
          </w:p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п/п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 xml:space="preserve">Норма </w:t>
            </w:r>
            <w:r w:rsidR="000633AF">
              <w:rPr>
                <w:sz w:val="22"/>
                <w:szCs w:val="22"/>
              </w:rPr>
              <w:br/>
            </w:r>
            <w:r w:rsidRPr="000367AA">
              <w:rPr>
                <w:sz w:val="22"/>
                <w:szCs w:val="22"/>
              </w:rPr>
              <w:t>на расчетную единицу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Расчетная</w:t>
            </w:r>
          </w:p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единица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D87" w:rsidRPr="00507D87" w:rsidRDefault="00D76CDE" w:rsidP="00D76C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Количество, машино-мест</w:t>
            </w:r>
          </w:p>
        </w:tc>
      </w:tr>
      <w:tr w:rsidR="00507D87" w:rsidRPr="00507D87" w:rsidTr="0018386D">
        <w:trPr>
          <w:tblHeader/>
        </w:trPr>
        <w:tc>
          <w:tcPr>
            <w:tcW w:w="52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7D87" w:rsidRPr="00507D87" w:rsidRDefault="00507D87" w:rsidP="0018386D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D87" w:rsidRPr="00507D87" w:rsidRDefault="00507D87" w:rsidP="0018386D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D87" w:rsidRPr="00507D87" w:rsidRDefault="00507D87" w:rsidP="0018386D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D87" w:rsidRPr="00507D87" w:rsidRDefault="00507D87" w:rsidP="0018386D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D87" w:rsidRPr="00507D87" w:rsidRDefault="00507D87" w:rsidP="0018386D">
            <w:pPr>
              <w:widowControl w:val="0"/>
              <w:ind w:left="-1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По</w:t>
            </w:r>
          </w:p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расчету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 xml:space="preserve">Предусмотрено </w:t>
            </w:r>
            <w:r w:rsidR="000633AF">
              <w:rPr>
                <w:sz w:val="22"/>
                <w:szCs w:val="22"/>
              </w:rPr>
              <w:br/>
            </w:r>
            <w:r w:rsidRPr="000367AA">
              <w:rPr>
                <w:sz w:val="22"/>
                <w:szCs w:val="22"/>
              </w:rPr>
              <w:t>в варианте застройки</w:t>
            </w:r>
          </w:p>
        </w:tc>
      </w:tr>
      <w:tr w:rsidR="00507D87" w:rsidRPr="00507D87" w:rsidTr="0018386D">
        <w:tc>
          <w:tcPr>
            <w:tcW w:w="964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Существующая застройка</w:t>
            </w:r>
          </w:p>
        </w:tc>
      </w:tr>
      <w:tr w:rsidR="00507D87" w:rsidRPr="00507D87" w:rsidTr="0018386D">
        <w:tc>
          <w:tcPr>
            <w:tcW w:w="523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1</w:t>
            </w:r>
          </w:p>
        </w:tc>
        <w:tc>
          <w:tcPr>
            <w:tcW w:w="2606" w:type="dxa"/>
            <w:shd w:val="clear" w:color="auto" w:fill="FFFFFF"/>
          </w:tcPr>
          <w:p w:rsidR="00507D87" w:rsidRPr="00507D87" w:rsidRDefault="00507D87" w:rsidP="00A030B8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 xml:space="preserve">Служба Мурманской </w:t>
            </w:r>
            <w:r w:rsidR="0018386D">
              <w:rPr>
                <w:sz w:val="22"/>
                <w:szCs w:val="22"/>
              </w:rPr>
              <w:t>таможни по Арх обл. (поз.</w:t>
            </w:r>
            <w:r w:rsidR="00AA24F2">
              <w:rPr>
                <w:sz w:val="22"/>
                <w:szCs w:val="22"/>
              </w:rPr>
              <w:t> </w:t>
            </w:r>
            <w:r w:rsidR="0018386D">
              <w:rPr>
                <w:sz w:val="22"/>
                <w:szCs w:val="22"/>
              </w:rPr>
              <w:t>10)</w:t>
            </w:r>
          </w:p>
        </w:tc>
        <w:tc>
          <w:tcPr>
            <w:tcW w:w="2069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1 машино-место</w:t>
            </w:r>
            <w:r w:rsidR="00891512">
              <w:rPr>
                <w:sz w:val="22"/>
                <w:szCs w:val="22"/>
              </w:rPr>
              <w:t xml:space="preserve"> </w:t>
            </w:r>
            <w:r w:rsidRPr="000367AA">
              <w:rPr>
                <w:sz w:val="22"/>
                <w:szCs w:val="22"/>
              </w:rPr>
              <w:t xml:space="preserve">/ 220 </w:t>
            </w:r>
            <w:r w:rsidR="00D72D50">
              <w:rPr>
                <w:sz w:val="22"/>
                <w:szCs w:val="22"/>
              </w:rPr>
              <w:t>кв. м</w:t>
            </w:r>
            <w:r w:rsidRPr="000367AA">
              <w:rPr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333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3</w:t>
            </w:r>
            <w:r w:rsidR="00891512">
              <w:rPr>
                <w:sz w:val="22"/>
                <w:szCs w:val="22"/>
              </w:rPr>
              <w:t> </w:t>
            </w:r>
            <w:r w:rsidRPr="000367AA">
              <w:rPr>
                <w:sz w:val="22"/>
                <w:szCs w:val="22"/>
              </w:rPr>
              <w:t>981,4</w:t>
            </w:r>
          </w:p>
        </w:tc>
        <w:tc>
          <w:tcPr>
            <w:tcW w:w="850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18</w:t>
            </w:r>
          </w:p>
        </w:tc>
        <w:tc>
          <w:tcPr>
            <w:tcW w:w="2268" w:type="dxa"/>
            <w:shd w:val="clear" w:color="auto" w:fill="FFFFFF"/>
          </w:tcPr>
          <w:p w:rsidR="00507D87" w:rsidRPr="00507D87" w:rsidRDefault="00507D87" w:rsidP="003C7689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 xml:space="preserve">18 наземных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>машино-мест</w:t>
            </w:r>
          </w:p>
        </w:tc>
      </w:tr>
      <w:tr w:rsidR="00507D87" w:rsidRPr="00507D87" w:rsidTr="0018386D">
        <w:tc>
          <w:tcPr>
            <w:tcW w:w="523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2</w:t>
            </w:r>
          </w:p>
        </w:tc>
        <w:tc>
          <w:tcPr>
            <w:tcW w:w="2606" w:type="dxa"/>
            <w:shd w:val="clear" w:color="auto" w:fill="FFFFFF"/>
          </w:tcPr>
          <w:p w:rsidR="00507D87" w:rsidRPr="0018386D" w:rsidRDefault="00507D87" w:rsidP="0018386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0367AA">
              <w:rPr>
                <w:sz w:val="22"/>
                <w:szCs w:val="22"/>
              </w:rPr>
              <w:t>Адм</w:t>
            </w:r>
            <w:r w:rsidR="0018386D">
              <w:rPr>
                <w:sz w:val="22"/>
                <w:szCs w:val="22"/>
              </w:rPr>
              <w:t>инистративное здание (поз. 11)</w:t>
            </w:r>
            <w:r w:rsidR="0018386D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069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1 машино-место</w:t>
            </w:r>
            <w:r w:rsidR="00891512">
              <w:rPr>
                <w:sz w:val="22"/>
                <w:szCs w:val="22"/>
              </w:rPr>
              <w:t xml:space="preserve"> </w:t>
            </w:r>
            <w:r w:rsidRPr="000367AA">
              <w:rPr>
                <w:sz w:val="22"/>
                <w:szCs w:val="22"/>
              </w:rPr>
              <w:t xml:space="preserve">/ 60 </w:t>
            </w:r>
            <w:r w:rsidR="00D72D50">
              <w:rPr>
                <w:sz w:val="22"/>
                <w:szCs w:val="22"/>
              </w:rPr>
              <w:t>кв. м</w:t>
            </w:r>
            <w:r w:rsidRPr="000367AA">
              <w:rPr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333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2</w:t>
            </w:r>
            <w:r w:rsidR="00891512">
              <w:rPr>
                <w:sz w:val="22"/>
                <w:szCs w:val="22"/>
              </w:rPr>
              <w:t> </w:t>
            </w:r>
            <w:r w:rsidRPr="000367AA">
              <w:rPr>
                <w:sz w:val="22"/>
                <w:szCs w:val="22"/>
              </w:rPr>
              <w:t>008,1</w:t>
            </w:r>
          </w:p>
        </w:tc>
        <w:tc>
          <w:tcPr>
            <w:tcW w:w="850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34</w:t>
            </w:r>
          </w:p>
        </w:tc>
        <w:tc>
          <w:tcPr>
            <w:tcW w:w="2268" w:type="dxa"/>
            <w:shd w:val="clear" w:color="auto" w:fill="FFFFFF"/>
          </w:tcPr>
          <w:p w:rsidR="00507D87" w:rsidRPr="00507D87" w:rsidRDefault="00507D87" w:rsidP="003C7689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 xml:space="preserve">34 наземных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>машино-мест</w:t>
            </w:r>
            <w:r w:rsidR="00AA24F2">
              <w:rPr>
                <w:rStyle w:val="16"/>
                <w:rFonts w:ascii="Times New Roman" w:hAnsi="Times New Roman"/>
                <w:sz w:val="22"/>
                <w:szCs w:val="22"/>
              </w:rPr>
              <w:t>а</w:t>
            </w:r>
          </w:p>
        </w:tc>
      </w:tr>
      <w:tr w:rsidR="00507D87" w:rsidRPr="00507D87" w:rsidTr="0018386D">
        <w:tc>
          <w:tcPr>
            <w:tcW w:w="523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3</w:t>
            </w:r>
          </w:p>
        </w:tc>
        <w:tc>
          <w:tcPr>
            <w:tcW w:w="2606" w:type="dxa"/>
            <w:shd w:val="clear" w:color="auto" w:fill="FFFFFF"/>
          </w:tcPr>
          <w:p w:rsidR="00507D87" w:rsidRPr="00507D87" w:rsidRDefault="00507D87" w:rsidP="00AA24F2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Здание административно</w:t>
            </w:r>
            <w:r w:rsidRPr="000367AA">
              <w:rPr>
                <w:sz w:val="22"/>
                <w:szCs w:val="22"/>
              </w:rPr>
              <w:softHyphen/>
              <w:t>торгового назначения (поз.</w:t>
            </w:r>
            <w:r w:rsidR="00AA24F2">
              <w:rPr>
                <w:sz w:val="22"/>
                <w:szCs w:val="22"/>
              </w:rPr>
              <w:t> </w:t>
            </w:r>
            <w:r w:rsidRPr="000367AA">
              <w:rPr>
                <w:sz w:val="22"/>
                <w:szCs w:val="22"/>
              </w:rPr>
              <w:t>1</w:t>
            </w:r>
            <w:r w:rsidR="00253CBF">
              <w:rPr>
                <w:sz w:val="22"/>
                <w:szCs w:val="22"/>
              </w:rPr>
              <w:t>5</w:t>
            </w:r>
            <w:r w:rsidRPr="000367AA">
              <w:rPr>
                <w:sz w:val="22"/>
                <w:szCs w:val="22"/>
              </w:rPr>
              <w:t>)</w:t>
            </w:r>
            <w:r w:rsidR="0018386D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069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1 машино-место</w:t>
            </w:r>
            <w:r w:rsidR="00891512">
              <w:rPr>
                <w:sz w:val="22"/>
                <w:szCs w:val="22"/>
              </w:rPr>
              <w:t xml:space="preserve"> </w:t>
            </w:r>
            <w:r w:rsidRPr="000367AA">
              <w:rPr>
                <w:sz w:val="22"/>
                <w:szCs w:val="22"/>
              </w:rPr>
              <w:t xml:space="preserve">/ 60 </w:t>
            </w:r>
            <w:r w:rsidR="00D72D50">
              <w:rPr>
                <w:sz w:val="22"/>
                <w:szCs w:val="22"/>
              </w:rPr>
              <w:t>кв. м</w:t>
            </w:r>
            <w:r w:rsidRPr="000367AA">
              <w:rPr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333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5</w:t>
            </w:r>
            <w:r w:rsidR="00891512">
              <w:rPr>
                <w:sz w:val="22"/>
                <w:szCs w:val="22"/>
              </w:rPr>
              <w:t> </w:t>
            </w:r>
            <w:r w:rsidRPr="000367AA">
              <w:rPr>
                <w:sz w:val="22"/>
                <w:szCs w:val="22"/>
              </w:rPr>
              <w:t>208,6</w:t>
            </w:r>
          </w:p>
        </w:tc>
        <w:tc>
          <w:tcPr>
            <w:tcW w:w="850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87</w:t>
            </w:r>
          </w:p>
        </w:tc>
        <w:tc>
          <w:tcPr>
            <w:tcW w:w="2268" w:type="dxa"/>
            <w:shd w:val="clear" w:color="auto" w:fill="FFFFFF"/>
          </w:tcPr>
          <w:p w:rsidR="00507D87" w:rsidRPr="00507D87" w:rsidRDefault="00507D87" w:rsidP="003C7689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 xml:space="preserve">90 наземных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>машино-мест</w:t>
            </w:r>
          </w:p>
        </w:tc>
      </w:tr>
      <w:tr w:rsidR="00507D87" w:rsidRPr="00507D87" w:rsidTr="0018386D">
        <w:tc>
          <w:tcPr>
            <w:tcW w:w="523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4</w:t>
            </w:r>
          </w:p>
        </w:tc>
        <w:tc>
          <w:tcPr>
            <w:tcW w:w="2606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 xml:space="preserve">Автосалон (поз. </w:t>
            </w:r>
            <w:r w:rsidR="00253CBF">
              <w:rPr>
                <w:sz w:val="22"/>
                <w:szCs w:val="22"/>
              </w:rPr>
              <w:t>16</w:t>
            </w:r>
            <w:r w:rsidRPr="000367AA">
              <w:rPr>
                <w:sz w:val="22"/>
                <w:szCs w:val="22"/>
              </w:rPr>
              <w:t>)</w:t>
            </w:r>
            <w:r w:rsidR="0018386D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069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1 машино-место</w:t>
            </w:r>
            <w:r w:rsidR="00891512">
              <w:rPr>
                <w:sz w:val="22"/>
                <w:szCs w:val="22"/>
              </w:rPr>
              <w:t xml:space="preserve"> </w:t>
            </w:r>
            <w:r w:rsidRPr="000367AA">
              <w:rPr>
                <w:sz w:val="22"/>
                <w:szCs w:val="22"/>
              </w:rPr>
              <w:t xml:space="preserve">/ 60 </w:t>
            </w:r>
            <w:r w:rsidR="00D72D50">
              <w:rPr>
                <w:sz w:val="22"/>
                <w:szCs w:val="22"/>
              </w:rPr>
              <w:t>кв. м</w:t>
            </w:r>
            <w:r w:rsidRPr="000367AA">
              <w:rPr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333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2</w:t>
            </w:r>
            <w:r w:rsidR="00891512">
              <w:rPr>
                <w:sz w:val="22"/>
                <w:szCs w:val="22"/>
              </w:rPr>
              <w:t> </w:t>
            </w:r>
            <w:r w:rsidRPr="000367AA">
              <w:rPr>
                <w:sz w:val="22"/>
                <w:szCs w:val="22"/>
              </w:rPr>
              <w:t>167,0</w:t>
            </w:r>
          </w:p>
        </w:tc>
        <w:tc>
          <w:tcPr>
            <w:tcW w:w="850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36</w:t>
            </w:r>
          </w:p>
        </w:tc>
        <w:tc>
          <w:tcPr>
            <w:tcW w:w="2268" w:type="dxa"/>
            <w:shd w:val="clear" w:color="auto" w:fill="FFFFFF"/>
          </w:tcPr>
          <w:p w:rsidR="00507D87" w:rsidRPr="00507D87" w:rsidRDefault="00507D87" w:rsidP="003C7689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 xml:space="preserve">42 наземных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>машино-мест</w:t>
            </w:r>
            <w:r w:rsidR="00AA24F2">
              <w:rPr>
                <w:rStyle w:val="16"/>
                <w:rFonts w:ascii="Times New Roman" w:hAnsi="Times New Roman"/>
                <w:sz w:val="22"/>
                <w:szCs w:val="22"/>
              </w:rPr>
              <w:t>а</w:t>
            </w:r>
          </w:p>
        </w:tc>
      </w:tr>
      <w:tr w:rsidR="00507D87" w:rsidRPr="00507D87" w:rsidTr="0018386D">
        <w:tc>
          <w:tcPr>
            <w:tcW w:w="523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606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ind w:right="140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Итого:</w:t>
            </w:r>
          </w:p>
        </w:tc>
        <w:tc>
          <w:tcPr>
            <w:tcW w:w="2069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175</w:t>
            </w:r>
          </w:p>
        </w:tc>
        <w:tc>
          <w:tcPr>
            <w:tcW w:w="2268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184</w:t>
            </w:r>
          </w:p>
        </w:tc>
      </w:tr>
      <w:tr w:rsidR="00507D87" w:rsidRPr="00507D87" w:rsidTr="0018386D">
        <w:tc>
          <w:tcPr>
            <w:tcW w:w="9649" w:type="dxa"/>
            <w:gridSpan w:val="6"/>
            <w:shd w:val="clear" w:color="auto" w:fill="FFFFFF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Проектируемая застройка</w:t>
            </w:r>
          </w:p>
        </w:tc>
      </w:tr>
      <w:tr w:rsidR="00507D87" w:rsidRPr="00507D87" w:rsidTr="0018386D">
        <w:tc>
          <w:tcPr>
            <w:tcW w:w="523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5</w:t>
            </w:r>
          </w:p>
        </w:tc>
        <w:tc>
          <w:tcPr>
            <w:tcW w:w="2606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Проектируемая жилая застройка (поз. 1)</w:t>
            </w:r>
            <w:r w:rsidR="0018386D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069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1 машино-место</w:t>
            </w:r>
            <w:r w:rsidR="00AA24F2">
              <w:rPr>
                <w:sz w:val="22"/>
                <w:szCs w:val="22"/>
              </w:rPr>
              <w:t xml:space="preserve"> </w:t>
            </w:r>
            <w:r w:rsidRPr="000367AA">
              <w:rPr>
                <w:sz w:val="22"/>
                <w:szCs w:val="22"/>
              </w:rPr>
              <w:t xml:space="preserve">/ 135 </w:t>
            </w:r>
            <w:r w:rsidR="00D72D50">
              <w:rPr>
                <w:sz w:val="22"/>
                <w:szCs w:val="22"/>
              </w:rPr>
              <w:t>кв. м</w:t>
            </w:r>
            <w:r w:rsidRPr="000367AA">
              <w:rPr>
                <w:sz w:val="22"/>
                <w:szCs w:val="22"/>
              </w:rPr>
              <w:t xml:space="preserve"> общей площади квартир</w:t>
            </w:r>
          </w:p>
        </w:tc>
        <w:tc>
          <w:tcPr>
            <w:tcW w:w="1333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2</w:t>
            </w:r>
            <w:r w:rsidR="00891512">
              <w:rPr>
                <w:sz w:val="22"/>
                <w:szCs w:val="22"/>
              </w:rPr>
              <w:t> </w:t>
            </w:r>
            <w:r w:rsidRPr="000367AA">
              <w:rPr>
                <w:sz w:val="22"/>
                <w:szCs w:val="22"/>
              </w:rPr>
              <w:t>000</w:t>
            </w:r>
          </w:p>
        </w:tc>
        <w:tc>
          <w:tcPr>
            <w:tcW w:w="850" w:type="dxa"/>
            <w:shd w:val="clear" w:color="auto" w:fill="FFFFFF"/>
          </w:tcPr>
          <w:p w:rsidR="00507D87" w:rsidRPr="00507D87" w:rsidRDefault="00507D87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15</w:t>
            </w:r>
          </w:p>
        </w:tc>
        <w:tc>
          <w:tcPr>
            <w:tcW w:w="2268" w:type="dxa"/>
            <w:shd w:val="clear" w:color="auto" w:fill="FFFFFF"/>
          </w:tcPr>
          <w:p w:rsidR="00507D87" w:rsidRPr="00507D87" w:rsidRDefault="00507D87" w:rsidP="003C7689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sz w:val="22"/>
                <w:szCs w:val="22"/>
              </w:rPr>
              <w:t>15</w:t>
            </w:r>
            <w:r w:rsidR="00874E82">
              <w:rPr>
                <w:sz w:val="22"/>
                <w:szCs w:val="22"/>
                <w:vertAlign w:val="superscript"/>
              </w:rPr>
              <w:t>3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машино-мест</w:t>
            </w:r>
            <w:r w:rsidR="0018386D">
              <w:rPr>
                <w:sz w:val="22"/>
                <w:szCs w:val="22"/>
              </w:rPr>
              <w:t xml:space="preserve">, </w:t>
            </w:r>
            <w:r w:rsidR="003C7689">
              <w:rPr>
                <w:sz w:val="22"/>
                <w:szCs w:val="22"/>
              </w:rPr>
              <w:br/>
            </w:r>
            <w:r w:rsidR="0018386D">
              <w:rPr>
                <w:sz w:val="22"/>
                <w:szCs w:val="22"/>
              </w:rPr>
              <w:t>из них 10</w:t>
            </w:r>
            <w:r w:rsidR="00874E82">
              <w:rPr>
                <w:sz w:val="22"/>
                <w:szCs w:val="22"/>
                <w:vertAlign w:val="superscript"/>
              </w:rPr>
              <w:t>3</w:t>
            </w:r>
            <w:r w:rsidRPr="000367AA">
              <w:rPr>
                <w:sz w:val="22"/>
                <w:szCs w:val="22"/>
              </w:rPr>
              <w:t xml:space="preserve">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>машино-мест</w:t>
            </w:r>
            <w:r w:rsidR="00AA24F2" w:rsidRPr="000367AA">
              <w:rPr>
                <w:sz w:val="22"/>
                <w:szCs w:val="22"/>
              </w:rPr>
              <w:t xml:space="preserve"> </w:t>
            </w:r>
            <w:r w:rsidRPr="000367AA">
              <w:rPr>
                <w:sz w:val="22"/>
                <w:szCs w:val="22"/>
              </w:rPr>
              <w:t>- наземных;</w:t>
            </w:r>
          </w:p>
          <w:p w:rsidR="00507D87" w:rsidRPr="0018386D" w:rsidRDefault="00507D87" w:rsidP="003C768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0367AA">
              <w:rPr>
                <w:sz w:val="22"/>
                <w:szCs w:val="22"/>
              </w:rPr>
              <w:t xml:space="preserve">5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>машино-мест</w:t>
            </w:r>
            <w:r w:rsidR="00AA24F2" w:rsidRPr="000367AA">
              <w:rPr>
                <w:sz w:val="22"/>
                <w:szCs w:val="22"/>
              </w:rPr>
              <w:t xml:space="preserve"> </w:t>
            </w:r>
            <w:r w:rsidRPr="000367AA">
              <w:rPr>
                <w:sz w:val="22"/>
                <w:szCs w:val="22"/>
              </w:rPr>
              <w:t>- в подземном паркинге</w:t>
            </w:r>
            <w:r w:rsidR="00874E82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0367AA" w:rsidTr="0018386D">
        <w:tc>
          <w:tcPr>
            <w:tcW w:w="523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06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Проектируемая жилая застройка (поз. 2)</w:t>
            </w:r>
            <w:r w:rsidR="0018386D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069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15</w:t>
            </w:r>
            <w:r w:rsidR="00891512">
              <w:rPr>
                <w:rStyle w:val="16"/>
                <w:rFonts w:ascii="Times New Roman" w:hAnsi="Times New Roman"/>
                <w:sz w:val="22"/>
                <w:szCs w:val="22"/>
              </w:rPr>
              <w:t> 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000</w:t>
            </w:r>
          </w:p>
        </w:tc>
        <w:tc>
          <w:tcPr>
            <w:tcW w:w="850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2268" w:type="dxa"/>
            <w:shd w:val="clear" w:color="auto" w:fill="FFFFFF"/>
          </w:tcPr>
          <w:p w:rsidR="00AA24F2" w:rsidRDefault="0018386D" w:rsidP="003C7689">
            <w:pPr>
              <w:widowControl w:val="0"/>
              <w:rPr>
                <w:rStyle w:val="16"/>
                <w:rFonts w:ascii="Times New Roman" w:hAnsi="Times New Roman"/>
                <w:sz w:val="22"/>
                <w:szCs w:val="22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>111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>
              <w:rPr>
                <w:rStyle w:val="16"/>
                <w:rFonts w:ascii="Times New Roman" w:hAnsi="Times New Roman"/>
                <w:sz w:val="22"/>
                <w:szCs w:val="22"/>
              </w:rPr>
              <w:t xml:space="preserve">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>машино-мест</w:t>
            </w:r>
            <w:r w:rsidR="00AA24F2">
              <w:rPr>
                <w:rStyle w:val="16"/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Style w:val="16"/>
                <w:rFonts w:ascii="Times New Roman" w:hAnsi="Times New Roman"/>
                <w:sz w:val="22"/>
                <w:szCs w:val="22"/>
              </w:rPr>
              <w:t xml:space="preserve">, </w:t>
            </w:r>
            <w:r w:rsidR="0020489F">
              <w:rPr>
                <w:rStyle w:val="16"/>
                <w:rFonts w:ascii="Times New Roman" w:hAnsi="Times New Roman"/>
                <w:sz w:val="22"/>
                <w:szCs w:val="22"/>
              </w:rPr>
              <w:br/>
            </w:r>
            <w:r>
              <w:rPr>
                <w:rStyle w:val="16"/>
                <w:rFonts w:ascii="Times New Roman" w:hAnsi="Times New Roman"/>
                <w:sz w:val="22"/>
                <w:szCs w:val="22"/>
              </w:rPr>
              <w:t>из них 11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0367AA"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машино-мест </w:t>
            </w:r>
            <w:r w:rsidR="000367AA"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- наземных; </w:t>
            </w:r>
          </w:p>
          <w:p w:rsidR="000367AA" w:rsidRPr="0018386D" w:rsidRDefault="0018386D" w:rsidP="003C7689">
            <w:pPr>
              <w:widowControl w:val="0"/>
              <w:rPr>
                <w:sz w:val="22"/>
                <w:szCs w:val="22"/>
                <w:vertAlign w:val="superscript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>100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>
              <w:rPr>
                <w:rStyle w:val="16"/>
                <w:rFonts w:ascii="Times New Roman" w:hAnsi="Times New Roman"/>
                <w:sz w:val="22"/>
                <w:szCs w:val="22"/>
              </w:rPr>
              <w:t xml:space="preserve">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>машино-мест</w:t>
            </w:r>
            <w:r>
              <w:rPr>
                <w:rStyle w:val="16"/>
                <w:rFonts w:ascii="Times New Roman" w:hAnsi="Times New Roman"/>
                <w:sz w:val="22"/>
                <w:szCs w:val="22"/>
              </w:rPr>
              <w:t xml:space="preserve"> - </w:t>
            </w:r>
            <w:r w:rsidR="0020489F">
              <w:rPr>
                <w:rStyle w:val="16"/>
                <w:rFonts w:ascii="Times New Roman" w:hAnsi="Times New Roman"/>
                <w:sz w:val="22"/>
                <w:szCs w:val="22"/>
              </w:rPr>
              <w:br/>
            </w:r>
            <w:r>
              <w:rPr>
                <w:rStyle w:val="16"/>
                <w:rFonts w:ascii="Times New Roman" w:hAnsi="Times New Roman"/>
                <w:sz w:val="22"/>
                <w:szCs w:val="22"/>
              </w:rPr>
              <w:t>в подземном паркинге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0367AA" w:rsidTr="0018386D">
        <w:tc>
          <w:tcPr>
            <w:tcW w:w="523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06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Проектируемая жилая застройка (поз. 3, 4)</w:t>
            </w:r>
            <w:r w:rsidR="0018386D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069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57</w:t>
            </w:r>
            <w:r w:rsidR="00891512">
              <w:rPr>
                <w:rStyle w:val="16"/>
                <w:rFonts w:ascii="Times New Roman" w:hAnsi="Times New Roman"/>
                <w:sz w:val="22"/>
                <w:szCs w:val="22"/>
              </w:rPr>
              <w:t> 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000</w:t>
            </w:r>
          </w:p>
        </w:tc>
        <w:tc>
          <w:tcPr>
            <w:tcW w:w="850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422</w:t>
            </w:r>
          </w:p>
        </w:tc>
        <w:tc>
          <w:tcPr>
            <w:tcW w:w="2268" w:type="dxa"/>
            <w:shd w:val="clear" w:color="auto" w:fill="FFFFFF"/>
          </w:tcPr>
          <w:p w:rsidR="00AA24F2" w:rsidRDefault="0018386D" w:rsidP="003C7689">
            <w:pPr>
              <w:widowControl w:val="0"/>
              <w:rPr>
                <w:rStyle w:val="16"/>
                <w:rFonts w:ascii="Times New Roman" w:hAnsi="Times New Roman"/>
                <w:sz w:val="22"/>
                <w:szCs w:val="22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>422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0367AA"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>машино-мест</w:t>
            </w:r>
            <w:r w:rsidR="00AA24F2">
              <w:rPr>
                <w:rStyle w:val="16"/>
                <w:rFonts w:ascii="Times New Roman" w:hAnsi="Times New Roman"/>
                <w:sz w:val="22"/>
                <w:szCs w:val="22"/>
              </w:rPr>
              <w:t>а</w:t>
            </w:r>
            <w:r w:rsidR="000367AA"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, </w:t>
            </w:r>
            <w:r w:rsidR="0020489F">
              <w:rPr>
                <w:rStyle w:val="16"/>
                <w:rFonts w:ascii="Times New Roman" w:hAnsi="Times New Roman"/>
                <w:sz w:val="22"/>
                <w:szCs w:val="22"/>
              </w:rPr>
              <w:br/>
            </w:r>
            <w:r w:rsidR="000367AA" w:rsidRPr="000367AA">
              <w:rPr>
                <w:rStyle w:val="16"/>
                <w:rFonts w:ascii="Times New Roman" w:hAnsi="Times New Roman"/>
                <w:sz w:val="22"/>
                <w:szCs w:val="22"/>
              </w:rPr>
              <w:t>из них 46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0367AA"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машино-мест </w:t>
            </w:r>
            <w:r w:rsidR="000367AA"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- наземных; </w:t>
            </w:r>
          </w:p>
          <w:p w:rsidR="000367AA" w:rsidRPr="0018386D" w:rsidRDefault="000367AA" w:rsidP="003C768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376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18386D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>машино-мест</w:t>
            </w:r>
            <w:r w:rsidR="0018386D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- </w:t>
            </w:r>
            <w:r w:rsidR="0020489F">
              <w:rPr>
                <w:rStyle w:val="16"/>
                <w:rFonts w:ascii="Times New Roman" w:hAnsi="Times New Roman"/>
                <w:sz w:val="22"/>
                <w:szCs w:val="22"/>
              </w:rPr>
              <w:br/>
            </w:r>
            <w:r w:rsidR="0018386D">
              <w:rPr>
                <w:rStyle w:val="16"/>
                <w:rFonts w:ascii="Times New Roman" w:hAnsi="Times New Roman"/>
                <w:sz w:val="22"/>
                <w:szCs w:val="22"/>
              </w:rPr>
              <w:t>в подземном паркинге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0367AA" w:rsidTr="0018386D">
        <w:tc>
          <w:tcPr>
            <w:tcW w:w="523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06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Проектируемая жилая застройка (поз. 5, 6)</w:t>
            </w:r>
            <w:r w:rsidR="0018386D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069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52</w:t>
            </w:r>
            <w:r w:rsidR="00891512">
              <w:rPr>
                <w:rStyle w:val="16"/>
                <w:rFonts w:ascii="Times New Roman" w:hAnsi="Times New Roman"/>
                <w:sz w:val="22"/>
                <w:szCs w:val="22"/>
              </w:rPr>
              <w:t> 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000</w:t>
            </w:r>
          </w:p>
        </w:tc>
        <w:tc>
          <w:tcPr>
            <w:tcW w:w="850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385</w:t>
            </w:r>
          </w:p>
        </w:tc>
        <w:tc>
          <w:tcPr>
            <w:tcW w:w="2268" w:type="dxa"/>
            <w:shd w:val="clear" w:color="auto" w:fill="FFFFFF"/>
          </w:tcPr>
          <w:p w:rsidR="00AA24F2" w:rsidRDefault="0018386D" w:rsidP="003C7689">
            <w:pPr>
              <w:widowControl w:val="0"/>
              <w:rPr>
                <w:rStyle w:val="16"/>
                <w:rFonts w:ascii="Times New Roman" w:hAnsi="Times New Roman"/>
                <w:sz w:val="22"/>
                <w:szCs w:val="22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>385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>
              <w:rPr>
                <w:rStyle w:val="16"/>
                <w:rFonts w:ascii="Times New Roman" w:hAnsi="Times New Roman"/>
                <w:sz w:val="22"/>
                <w:szCs w:val="22"/>
              </w:rPr>
              <w:t xml:space="preserve">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>машино-мест</w:t>
            </w:r>
            <w:r>
              <w:rPr>
                <w:rStyle w:val="16"/>
                <w:rFonts w:ascii="Times New Roman" w:hAnsi="Times New Roman"/>
                <w:sz w:val="22"/>
                <w:szCs w:val="22"/>
              </w:rPr>
              <w:t xml:space="preserve">, </w:t>
            </w:r>
            <w:r w:rsidR="0020489F">
              <w:rPr>
                <w:rStyle w:val="16"/>
                <w:rFonts w:ascii="Times New Roman" w:hAnsi="Times New Roman"/>
                <w:sz w:val="22"/>
                <w:szCs w:val="22"/>
              </w:rPr>
              <w:br/>
            </w:r>
            <w:r>
              <w:rPr>
                <w:rStyle w:val="16"/>
                <w:rFonts w:ascii="Times New Roman" w:hAnsi="Times New Roman"/>
                <w:sz w:val="22"/>
                <w:szCs w:val="22"/>
              </w:rPr>
              <w:t>из них 128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0367AA"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машино-мест </w:t>
            </w:r>
            <w:r w:rsidR="000367AA"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- наземных; </w:t>
            </w:r>
          </w:p>
          <w:p w:rsidR="000367AA" w:rsidRPr="0018386D" w:rsidRDefault="000367AA" w:rsidP="003C768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257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машино-мест 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- </w:t>
            </w:r>
            <w:r w:rsidR="0020489F">
              <w:rPr>
                <w:rStyle w:val="16"/>
                <w:rFonts w:ascii="Times New Roman" w:hAnsi="Times New Roman"/>
                <w:sz w:val="22"/>
                <w:szCs w:val="22"/>
              </w:rPr>
              <w:br/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в подземном паркинге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0367AA" w:rsidTr="0018386D">
        <w:tc>
          <w:tcPr>
            <w:tcW w:w="523" w:type="dxa"/>
            <w:shd w:val="clear" w:color="auto" w:fill="FFFFFF"/>
          </w:tcPr>
          <w:p w:rsidR="000367AA" w:rsidRPr="000367AA" w:rsidRDefault="000367AA" w:rsidP="0066544C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06" w:type="dxa"/>
            <w:shd w:val="clear" w:color="auto" w:fill="FFFFFF"/>
          </w:tcPr>
          <w:p w:rsidR="000367AA" w:rsidRPr="000367AA" w:rsidRDefault="000367AA" w:rsidP="002C2F35">
            <w:pPr>
              <w:keepLines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Дошкольные образовательные организации на 90 и 270 мест (поз. 7, 8)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069" w:type="dxa"/>
            <w:shd w:val="clear" w:color="auto" w:fill="FFFFFF"/>
          </w:tcPr>
          <w:p w:rsidR="00AA24F2" w:rsidRPr="00326AD1" w:rsidRDefault="00AA24F2" w:rsidP="00AA24F2">
            <w:pPr>
              <w:rPr>
                <w:sz w:val="22"/>
                <w:szCs w:val="22"/>
              </w:rPr>
            </w:pPr>
            <w:r w:rsidRPr="00326AD1">
              <w:rPr>
                <w:sz w:val="22"/>
                <w:szCs w:val="22"/>
              </w:rPr>
              <w:t>1 машино-место</w:t>
            </w:r>
            <w:r w:rsidR="007352AD">
              <w:rPr>
                <w:sz w:val="22"/>
                <w:szCs w:val="22"/>
              </w:rPr>
              <w:t xml:space="preserve"> </w:t>
            </w:r>
            <w:r w:rsidRPr="00326AD1">
              <w:rPr>
                <w:sz w:val="22"/>
                <w:szCs w:val="22"/>
              </w:rPr>
              <w:t>/</w:t>
            </w:r>
          </w:p>
          <w:p w:rsidR="000367AA" w:rsidRPr="000367AA" w:rsidRDefault="00AA24F2" w:rsidP="00AA24F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440 кв. м общей </w:t>
            </w:r>
            <w:r w:rsidRPr="00326AD1">
              <w:rPr>
                <w:sz w:val="22"/>
                <w:szCs w:val="22"/>
              </w:rPr>
              <w:t>площади</w:t>
            </w:r>
          </w:p>
        </w:tc>
        <w:tc>
          <w:tcPr>
            <w:tcW w:w="1333" w:type="dxa"/>
            <w:shd w:val="clear" w:color="auto" w:fill="FFFFFF"/>
          </w:tcPr>
          <w:p w:rsidR="000367AA" w:rsidRPr="000367AA" w:rsidRDefault="00AA24F2" w:rsidP="0018386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>7 800</w:t>
            </w:r>
          </w:p>
        </w:tc>
        <w:tc>
          <w:tcPr>
            <w:tcW w:w="850" w:type="dxa"/>
            <w:shd w:val="clear" w:color="auto" w:fill="FFFFFF"/>
          </w:tcPr>
          <w:p w:rsidR="000367AA" w:rsidRPr="000367AA" w:rsidRDefault="00AA24F2" w:rsidP="0018386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268" w:type="dxa"/>
            <w:shd w:val="clear" w:color="auto" w:fill="FFFFFF"/>
          </w:tcPr>
          <w:p w:rsidR="000367AA" w:rsidRPr="000367AA" w:rsidRDefault="00AA24F2" w:rsidP="003C7689">
            <w:pPr>
              <w:keepLines/>
              <w:widowControl w:val="0"/>
              <w:rPr>
                <w:sz w:val="22"/>
                <w:szCs w:val="22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>18</w:t>
            </w:r>
            <w:r w:rsidR="00874E82">
              <w:rPr>
                <w:vertAlign w:val="superscript"/>
              </w:rPr>
              <w:t>3</w:t>
            </w:r>
            <w:r w:rsidR="000367AA"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наземных 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машино-мест</w:t>
            </w:r>
          </w:p>
        </w:tc>
      </w:tr>
      <w:tr w:rsidR="000367AA" w:rsidTr="0018386D">
        <w:tc>
          <w:tcPr>
            <w:tcW w:w="523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06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Общеобразовательная организация на 750 мест (поз. 9)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069" w:type="dxa"/>
            <w:shd w:val="clear" w:color="auto" w:fill="FFFFFF"/>
          </w:tcPr>
          <w:p w:rsidR="00AA24F2" w:rsidRPr="00326AD1" w:rsidRDefault="00AA24F2" w:rsidP="00AA24F2">
            <w:pPr>
              <w:rPr>
                <w:sz w:val="22"/>
                <w:szCs w:val="22"/>
              </w:rPr>
            </w:pPr>
            <w:r w:rsidRPr="00326AD1">
              <w:rPr>
                <w:sz w:val="22"/>
                <w:szCs w:val="22"/>
              </w:rPr>
              <w:t>1 машино-место</w:t>
            </w:r>
            <w:r w:rsidR="007352AD">
              <w:rPr>
                <w:sz w:val="22"/>
                <w:szCs w:val="22"/>
              </w:rPr>
              <w:t xml:space="preserve"> </w:t>
            </w:r>
            <w:r w:rsidRPr="00326AD1">
              <w:rPr>
                <w:sz w:val="22"/>
                <w:szCs w:val="22"/>
              </w:rPr>
              <w:t>/</w:t>
            </w:r>
          </w:p>
          <w:p w:rsidR="000367AA" w:rsidRPr="000367AA" w:rsidRDefault="00AA24F2" w:rsidP="00AA24F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440 кв. м общей </w:t>
            </w:r>
            <w:r w:rsidRPr="00326AD1">
              <w:rPr>
                <w:sz w:val="22"/>
                <w:szCs w:val="22"/>
              </w:rPr>
              <w:t>площади</w:t>
            </w:r>
          </w:p>
        </w:tc>
        <w:tc>
          <w:tcPr>
            <w:tcW w:w="1333" w:type="dxa"/>
            <w:shd w:val="clear" w:color="auto" w:fill="FFFFFF"/>
          </w:tcPr>
          <w:p w:rsidR="000367AA" w:rsidRPr="000367AA" w:rsidRDefault="00AA24F2" w:rsidP="0018386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>16 500</w:t>
            </w:r>
          </w:p>
        </w:tc>
        <w:tc>
          <w:tcPr>
            <w:tcW w:w="850" w:type="dxa"/>
            <w:shd w:val="clear" w:color="auto" w:fill="FFFFFF"/>
          </w:tcPr>
          <w:p w:rsidR="000367AA" w:rsidRPr="000367AA" w:rsidRDefault="00AA24F2" w:rsidP="0018386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2268" w:type="dxa"/>
            <w:shd w:val="clear" w:color="auto" w:fill="FFFFFF"/>
          </w:tcPr>
          <w:p w:rsidR="000367AA" w:rsidRPr="000367AA" w:rsidRDefault="00AA24F2" w:rsidP="003C7689">
            <w:pPr>
              <w:widowControl w:val="0"/>
              <w:rPr>
                <w:sz w:val="22"/>
                <w:szCs w:val="22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>38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0367AA"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наземных 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машино-мест</w:t>
            </w:r>
          </w:p>
        </w:tc>
      </w:tr>
      <w:tr w:rsidR="000367AA" w:rsidTr="0018386D">
        <w:tc>
          <w:tcPr>
            <w:tcW w:w="523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2606" w:type="dxa"/>
            <w:shd w:val="clear" w:color="auto" w:fill="FFFFFF"/>
          </w:tcPr>
          <w:p w:rsidR="000367AA" w:rsidRPr="000367AA" w:rsidRDefault="000367AA" w:rsidP="00A030B8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Административное здание (поз. 2</w:t>
            </w:r>
            <w:r w:rsidR="00253CBF">
              <w:rPr>
                <w:rStyle w:val="16"/>
                <w:rFonts w:ascii="Times New Roman" w:hAnsi="Times New Roman"/>
                <w:sz w:val="22"/>
                <w:szCs w:val="22"/>
              </w:rPr>
              <w:t>1</w:t>
            </w:r>
            <w:r w:rsidR="0018386D">
              <w:rPr>
                <w:rStyle w:val="16"/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069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1 машино-место</w:t>
            </w:r>
            <w:r w:rsidR="007352AD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/ 60 </w:t>
            </w:r>
            <w:r w:rsidR="00D72D50">
              <w:rPr>
                <w:rStyle w:val="16"/>
                <w:rFonts w:ascii="Times New Roman" w:hAnsi="Times New Roman"/>
                <w:sz w:val="22"/>
                <w:szCs w:val="22"/>
              </w:rPr>
              <w:t>кв. м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общей площади (деловое управление)</w:t>
            </w:r>
          </w:p>
        </w:tc>
        <w:tc>
          <w:tcPr>
            <w:tcW w:w="1333" w:type="dxa"/>
            <w:shd w:val="clear" w:color="auto" w:fill="FFFFFF"/>
          </w:tcPr>
          <w:p w:rsidR="000367AA" w:rsidRPr="00874E82" w:rsidRDefault="000367AA" w:rsidP="00A030B8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13</w:t>
            </w:r>
            <w:r w:rsidR="007352AD">
              <w:rPr>
                <w:rStyle w:val="16"/>
                <w:rFonts w:ascii="Times New Roman" w:hAnsi="Times New Roman"/>
                <w:sz w:val="22"/>
                <w:szCs w:val="22"/>
              </w:rPr>
              <w:t> 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412,5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224</w:t>
            </w:r>
          </w:p>
        </w:tc>
        <w:tc>
          <w:tcPr>
            <w:tcW w:w="2268" w:type="dxa"/>
            <w:shd w:val="clear" w:color="auto" w:fill="FFFFFF"/>
          </w:tcPr>
          <w:p w:rsidR="000367AA" w:rsidRPr="000367AA" w:rsidRDefault="000367AA" w:rsidP="00A030B8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224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>машино-мест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, </w:t>
            </w:r>
            <w:r w:rsidR="003C7689">
              <w:rPr>
                <w:rStyle w:val="16"/>
                <w:rFonts w:ascii="Times New Roman" w:hAnsi="Times New Roman"/>
                <w:sz w:val="22"/>
                <w:szCs w:val="22"/>
              </w:rPr>
              <w:br/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из них 146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машино-мест </w:t>
            </w:r>
            <w:r w:rsidR="00AA24F2">
              <w:rPr>
                <w:rStyle w:val="16"/>
                <w:rFonts w:ascii="Times New Roman" w:hAnsi="Times New Roman"/>
                <w:sz w:val="22"/>
                <w:szCs w:val="22"/>
              </w:rPr>
              <w:t>наземных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; </w:t>
            </w:r>
            <w:r w:rsidR="003C7689">
              <w:rPr>
                <w:rStyle w:val="16"/>
                <w:rFonts w:ascii="Times New Roman" w:hAnsi="Times New Roman"/>
                <w:sz w:val="22"/>
                <w:szCs w:val="22"/>
              </w:rPr>
              <w:br/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78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>машино-мест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</w:t>
            </w:r>
            <w:r w:rsidR="003C7689">
              <w:rPr>
                <w:rStyle w:val="16"/>
                <w:rFonts w:ascii="Times New Roman" w:hAnsi="Times New Roman"/>
                <w:sz w:val="22"/>
                <w:szCs w:val="22"/>
              </w:rPr>
              <w:br/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в подземном паркинге</w:t>
            </w:r>
          </w:p>
        </w:tc>
      </w:tr>
      <w:tr w:rsidR="000367AA" w:rsidTr="0018386D">
        <w:tc>
          <w:tcPr>
            <w:tcW w:w="523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06" w:type="dxa"/>
            <w:shd w:val="clear" w:color="auto" w:fill="FFFFFF"/>
          </w:tcPr>
          <w:p w:rsidR="000367AA" w:rsidRPr="000367AA" w:rsidRDefault="000367AA" w:rsidP="003C7689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Научно</w:t>
            </w:r>
            <w:r w:rsidR="003C7689">
              <w:rPr>
                <w:rStyle w:val="16"/>
                <w:rFonts w:ascii="Times New Roman" w:hAnsi="Times New Roman"/>
                <w:sz w:val="22"/>
                <w:szCs w:val="22"/>
              </w:rPr>
              <w:t>-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производственные центры (поз. 2</w:t>
            </w:r>
            <w:r w:rsidR="00253CBF">
              <w:rPr>
                <w:rStyle w:val="16"/>
                <w:rFonts w:ascii="Times New Roman" w:hAnsi="Times New Roman"/>
                <w:sz w:val="22"/>
                <w:szCs w:val="22"/>
              </w:rPr>
              <w:t>6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-2</w:t>
            </w:r>
            <w:r w:rsidR="00253CBF">
              <w:rPr>
                <w:rStyle w:val="16"/>
                <w:rFonts w:ascii="Times New Roman" w:hAnsi="Times New Roman"/>
                <w:sz w:val="22"/>
                <w:szCs w:val="22"/>
              </w:rPr>
              <w:t>7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)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069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1 машино-место</w:t>
            </w:r>
            <w:r w:rsidR="007352AD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/ 170 </w:t>
            </w:r>
            <w:r w:rsidR="00D72D50">
              <w:rPr>
                <w:rStyle w:val="16"/>
                <w:rFonts w:ascii="Times New Roman" w:hAnsi="Times New Roman"/>
                <w:sz w:val="22"/>
                <w:szCs w:val="22"/>
              </w:rPr>
              <w:t>кв. м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333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121</w:t>
            </w:r>
            <w:r w:rsidR="007352AD">
              <w:rPr>
                <w:rStyle w:val="16"/>
                <w:rFonts w:ascii="Times New Roman" w:hAnsi="Times New Roman"/>
                <w:sz w:val="22"/>
                <w:szCs w:val="22"/>
              </w:rPr>
              <w:t> 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080,0</w:t>
            </w:r>
          </w:p>
        </w:tc>
        <w:tc>
          <w:tcPr>
            <w:tcW w:w="850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712</w:t>
            </w:r>
          </w:p>
        </w:tc>
        <w:tc>
          <w:tcPr>
            <w:tcW w:w="2268" w:type="dxa"/>
            <w:shd w:val="clear" w:color="auto" w:fill="FFFFFF"/>
          </w:tcPr>
          <w:p w:rsidR="000367AA" w:rsidRPr="000367AA" w:rsidRDefault="000367AA" w:rsidP="003C7689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719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>машино-мест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, </w:t>
            </w:r>
            <w:r w:rsidR="003C7689">
              <w:rPr>
                <w:rStyle w:val="16"/>
                <w:rFonts w:ascii="Times New Roman" w:hAnsi="Times New Roman"/>
                <w:sz w:val="22"/>
                <w:szCs w:val="22"/>
              </w:rPr>
              <w:br/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из них 297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машино-мест </w:t>
            </w:r>
            <w:r w:rsidR="00AA24F2">
              <w:rPr>
                <w:rStyle w:val="16"/>
                <w:rFonts w:ascii="Times New Roman" w:hAnsi="Times New Roman"/>
                <w:sz w:val="22"/>
                <w:szCs w:val="22"/>
              </w:rPr>
              <w:t>наземных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. </w:t>
            </w:r>
            <w:r w:rsidR="003C7689">
              <w:rPr>
                <w:rStyle w:val="16"/>
                <w:rFonts w:ascii="Times New Roman" w:hAnsi="Times New Roman"/>
                <w:sz w:val="22"/>
                <w:szCs w:val="22"/>
              </w:rPr>
              <w:br/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422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>машино-мест</w:t>
            </w:r>
            <w:r w:rsidR="00AA24F2">
              <w:rPr>
                <w:rStyle w:val="16"/>
                <w:rFonts w:ascii="Times New Roman" w:hAnsi="Times New Roman"/>
                <w:sz w:val="22"/>
                <w:szCs w:val="22"/>
              </w:rPr>
              <w:t>а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</w:t>
            </w:r>
            <w:r w:rsidR="003C7689">
              <w:rPr>
                <w:rStyle w:val="16"/>
                <w:rFonts w:ascii="Times New Roman" w:hAnsi="Times New Roman"/>
                <w:sz w:val="22"/>
                <w:szCs w:val="22"/>
              </w:rPr>
              <w:br/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в паркингах </w:t>
            </w:r>
            <w:r w:rsidR="003C7689">
              <w:rPr>
                <w:rStyle w:val="16"/>
                <w:rFonts w:ascii="Times New Roman" w:hAnsi="Times New Roman"/>
                <w:sz w:val="22"/>
                <w:szCs w:val="22"/>
              </w:rPr>
              <w:br/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(поз. 21-23)</w:t>
            </w:r>
          </w:p>
        </w:tc>
      </w:tr>
      <w:tr w:rsidR="000367AA" w:rsidTr="0018386D">
        <w:tc>
          <w:tcPr>
            <w:tcW w:w="523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06" w:type="dxa"/>
            <w:shd w:val="clear" w:color="auto" w:fill="FFFFFF"/>
          </w:tcPr>
          <w:p w:rsidR="000367AA" w:rsidRPr="0018386D" w:rsidRDefault="000367AA" w:rsidP="0018386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Административное здание ГИМС с гаражом и эллингом (поз.29)</w:t>
            </w:r>
            <w:r w:rsidR="00874E82">
              <w:rPr>
                <w:rStyle w:val="afffff5"/>
                <w:sz w:val="22"/>
                <w:szCs w:val="22"/>
              </w:rPr>
              <w:footnoteReference w:id="6"/>
            </w:r>
          </w:p>
        </w:tc>
        <w:tc>
          <w:tcPr>
            <w:tcW w:w="2069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1 машино-место</w:t>
            </w:r>
            <w:r w:rsidR="007352AD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/ 220 </w:t>
            </w:r>
            <w:r w:rsidR="00D72D50">
              <w:rPr>
                <w:rStyle w:val="16"/>
                <w:rFonts w:ascii="Times New Roman" w:hAnsi="Times New Roman"/>
                <w:sz w:val="22"/>
                <w:szCs w:val="22"/>
              </w:rPr>
              <w:t>кв. м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общей площади (общественное управление)</w:t>
            </w:r>
          </w:p>
        </w:tc>
        <w:tc>
          <w:tcPr>
            <w:tcW w:w="1333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1</w:t>
            </w:r>
            <w:r w:rsidR="007352AD">
              <w:rPr>
                <w:rStyle w:val="16"/>
                <w:rFonts w:ascii="Times New Roman" w:hAnsi="Times New Roman"/>
                <w:sz w:val="22"/>
                <w:szCs w:val="22"/>
              </w:rPr>
              <w:t> 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200</w:t>
            </w:r>
            <w:r w:rsidR="00874E82">
              <w:rPr>
                <w:rStyle w:val="afffff5"/>
                <w:sz w:val="22"/>
                <w:szCs w:val="22"/>
              </w:rPr>
              <w:footnoteReference w:id="7"/>
            </w:r>
          </w:p>
        </w:tc>
        <w:tc>
          <w:tcPr>
            <w:tcW w:w="850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FFFFFF"/>
          </w:tcPr>
          <w:p w:rsidR="000367AA" w:rsidRPr="000367AA" w:rsidRDefault="000367AA" w:rsidP="003C7689">
            <w:pPr>
              <w:widowControl w:val="0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16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>машино-мест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, </w:t>
            </w:r>
            <w:r w:rsidR="003C7689">
              <w:rPr>
                <w:rStyle w:val="16"/>
                <w:rFonts w:ascii="Times New Roman" w:hAnsi="Times New Roman"/>
                <w:sz w:val="22"/>
                <w:szCs w:val="22"/>
              </w:rPr>
              <w:br/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из них 10</w:t>
            </w:r>
            <w:r w:rsidR="00874E82">
              <w:rPr>
                <w:rStyle w:val="16"/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машино-мест </w:t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наземных. </w:t>
            </w:r>
            <w:r w:rsidR="003C7689">
              <w:rPr>
                <w:rStyle w:val="16"/>
                <w:rFonts w:ascii="Times New Roman" w:hAnsi="Times New Roman"/>
                <w:sz w:val="22"/>
                <w:szCs w:val="22"/>
              </w:rPr>
              <w:br/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6</w:t>
            </w:r>
            <w:r w:rsidR="00874E82">
              <w:rPr>
                <w:rStyle w:val="afffff5"/>
                <w:sz w:val="22"/>
                <w:szCs w:val="22"/>
              </w:rPr>
              <w:footnoteReference w:id="8"/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</w:t>
            </w:r>
            <w:r w:rsidR="00AA24F2" w:rsidRPr="000367AA">
              <w:rPr>
                <w:rStyle w:val="16"/>
                <w:rFonts w:ascii="Times New Roman" w:hAnsi="Times New Roman"/>
                <w:sz w:val="22"/>
                <w:szCs w:val="22"/>
              </w:rPr>
              <w:t xml:space="preserve">машино-мест </w:t>
            </w:r>
            <w:r w:rsidR="003C7689">
              <w:rPr>
                <w:rStyle w:val="16"/>
                <w:rFonts w:ascii="Times New Roman" w:hAnsi="Times New Roman"/>
                <w:sz w:val="22"/>
                <w:szCs w:val="22"/>
              </w:rPr>
              <w:br/>
            </w: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в паркинге</w:t>
            </w:r>
          </w:p>
        </w:tc>
      </w:tr>
      <w:tr w:rsidR="000367AA" w:rsidTr="0018386D">
        <w:tc>
          <w:tcPr>
            <w:tcW w:w="523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shd w:val="clear" w:color="auto" w:fill="FFFFFF"/>
          </w:tcPr>
          <w:p w:rsidR="000367AA" w:rsidRPr="000367AA" w:rsidRDefault="0020489F" w:rsidP="0018386D">
            <w:pPr>
              <w:widowControl w:val="0"/>
              <w:rPr>
                <w:sz w:val="22"/>
                <w:szCs w:val="22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2069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0367AA" w:rsidRPr="000367AA" w:rsidRDefault="007352AD" w:rsidP="0018386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>1 931</w:t>
            </w:r>
          </w:p>
        </w:tc>
        <w:tc>
          <w:tcPr>
            <w:tcW w:w="2268" w:type="dxa"/>
            <w:shd w:val="clear" w:color="auto" w:fill="FFFFFF"/>
          </w:tcPr>
          <w:p w:rsidR="000367AA" w:rsidRPr="000367AA" w:rsidRDefault="007352AD" w:rsidP="0018386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>1 948</w:t>
            </w:r>
          </w:p>
        </w:tc>
      </w:tr>
      <w:tr w:rsidR="000367AA" w:rsidTr="0018386D">
        <w:tc>
          <w:tcPr>
            <w:tcW w:w="523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shd w:val="clear" w:color="auto" w:fill="FFFFFF"/>
          </w:tcPr>
          <w:p w:rsidR="000367AA" w:rsidRPr="000367AA" w:rsidRDefault="0020489F" w:rsidP="0018386D">
            <w:pPr>
              <w:widowControl w:val="0"/>
              <w:rPr>
                <w:sz w:val="22"/>
                <w:szCs w:val="22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069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0367AA" w:rsidRPr="000367AA" w:rsidRDefault="007352AD" w:rsidP="0018386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>2 106</w:t>
            </w:r>
          </w:p>
        </w:tc>
        <w:tc>
          <w:tcPr>
            <w:tcW w:w="2268" w:type="dxa"/>
            <w:shd w:val="clear" w:color="auto" w:fill="FFFFFF"/>
          </w:tcPr>
          <w:p w:rsidR="000367AA" w:rsidRPr="000367AA" w:rsidRDefault="000367AA" w:rsidP="0018386D">
            <w:pPr>
              <w:widowControl w:val="0"/>
              <w:jc w:val="center"/>
              <w:rPr>
                <w:sz w:val="22"/>
                <w:szCs w:val="22"/>
              </w:rPr>
            </w:pPr>
            <w:r w:rsidRPr="000367AA">
              <w:rPr>
                <w:rStyle w:val="16"/>
                <w:rFonts w:ascii="Times New Roman" w:hAnsi="Times New Roman"/>
                <w:sz w:val="22"/>
                <w:szCs w:val="22"/>
              </w:rPr>
              <w:t>2</w:t>
            </w:r>
            <w:r w:rsidR="007352AD">
              <w:rPr>
                <w:rStyle w:val="16"/>
                <w:rFonts w:ascii="Times New Roman" w:hAnsi="Times New Roman"/>
                <w:sz w:val="22"/>
                <w:szCs w:val="22"/>
              </w:rPr>
              <w:t> 132</w:t>
            </w:r>
          </w:p>
        </w:tc>
      </w:tr>
    </w:tbl>
    <w:p w:rsidR="000367AA" w:rsidRPr="005E6601" w:rsidRDefault="000367AA" w:rsidP="005E6601">
      <w:pPr>
        <w:ind w:firstLine="709"/>
        <w:jc w:val="both"/>
        <w:rPr>
          <w:sz w:val="28"/>
          <w:szCs w:val="28"/>
        </w:rPr>
      </w:pPr>
    </w:p>
    <w:p w:rsidR="00507D87" w:rsidRPr="005E6601" w:rsidRDefault="000367AA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В расчете машино-мест не учтена планируемая многоуровневая парковка на 405 машино-мест с прилегающей наземной автостоянкой на 227 машино-мест. Расчет количества машино-мест поз.</w:t>
      </w:r>
      <w:r w:rsidR="007352AD">
        <w:rPr>
          <w:sz w:val="28"/>
          <w:szCs w:val="28"/>
        </w:rPr>
        <w:t xml:space="preserve"> </w:t>
      </w:r>
      <w:r w:rsidRPr="005E6601">
        <w:rPr>
          <w:sz w:val="28"/>
          <w:szCs w:val="28"/>
        </w:rPr>
        <w:t xml:space="preserve">31 произведен в соответствии </w:t>
      </w:r>
      <w:r w:rsidR="004F4DB8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с приложением 3 </w:t>
      </w:r>
      <w:r w:rsidR="005256B0">
        <w:rPr>
          <w:sz w:val="28"/>
          <w:szCs w:val="28"/>
        </w:rPr>
        <w:t>РНГП</w:t>
      </w:r>
      <w:r w:rsidR="005256B0" w:rsidRPr="005E6601">
        <w:rPr>
          <w:sz w:val="28"/>
          <w:szCs w:val="28"/>
        </w:rPr>
        <w:t xml:space="preserve"> </w:t>
      </w:r>
      <w:r w:rsidRPr="005E6601">
        <w:rPr>
          <w:sz w:val="28"/>
          <w:szCs w:val="28"/>
        </w:rPr>
        <w:t xml:space="preserve">(10 </w:t>
      </w:r>
      <w:r w:rsidR="00D72D50">
        <w:rPr>
          <w:sz w:val="28"/>
          <w:szCs w:val="28"/>
        </w:rPr>
        <w:t>кв. м</w:t>
      </w:r>
      <w:r w:rsidRPr="005E6601">
        <w:rPr>
          <w:sz w:val="28"/>
          <w:szCs w:val="28"/>
        </w:rPr>
        <w:t xml:space="preserve"> площади застройки на 1 машино-место </w:t>
      </w:r>
      <w:r w:rsidR="004F4DB8">
        <w:rPr>
          <w:sz w:val="28"/>
          <w:szCs w:val="28"/>
        </w:rPr>
        <w:br/>
      </w:r>
      <w:r w:rsidRPr="005E6601">
        <w:rPr>
          <w:sz w:val="28"/>
          <w:szCs w:val="28"/>
        </w:rPr>
        <w:t>для пятиэтажных зданий гаражей-стоянок).</w:t>
      </w:r>
    </w:p>
    <w:p w:rsidR="000367AA" w:rsidRPr="005E6601" w:rsidRDefault="000367AA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Для парковки индивидуального автотранспорта инвалидов </w:t>
      </w:r>
      <w:r w:rsidR="004F4DB8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и маломобильных групп населения на участке проектируемой жилой застройки принимаем не менее 10 % мест от общего количества парковочных мест: </w:t>
      </w:r>
    </w:p>
    <w:p w:rsidR="000367AA" w:rsidRPr="005E6601" w:rsidRDefault="000367AA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933 машино-места х 10 % = 93 машино-места. </w:t>
      </w:r>
    </w:p>
    <w:p w:rsidR="000367AA" w:rsidRPr="005E6601" w:rsidRDefault="000367AA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Из них 14 мест и дополнительно 1% числа мест свыше 500 предназначено для транспорта инвалидов-колясочников: </w:t>
      </w:r>
    </w:p>
    <w:p w:rsidR="000367AA" w:rsidRPr="005E6601" w:rsidRDefault="000367AA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14 + (933</w:t>
      </w:r>
      <w:r w:rsidR="007352AD">
        <w:rPr>
          <w:sz w:val="28"/>
          <w:szCs w:val="28"/>
        </w:rPr>
        <w:t xml:space="preserve"> </w:t>
      </w:r>
      <w:r w:rsidRPr="005E6601">
        <w:rPr>
          <w:sz w:val="28"/>
          <w:szCs w:val="28"/>
        </w:rPr>
        <w:t>-</w:t>
      </w:r>
      <w:r w:rsidR="007352AD">
        <w:rPr>
          <w:sz w:val="28"/>
          <w:szCs w:val="28"/>
        </w:rPr>
        <w:t xml:space="preserve"> </w:t>
      </w:r>
      <w:r w:rsidRPr="005E6601">
        <w:rPr>
          <w:sz w:val="28"/>
          <w:szCs w:val="28"/>
        </w:rPr>
        <w:t>500) х 1 % = 19 машино-мест.</w:t>
      </w:r>
    </w:p>
    <w:p w:rsidR="000367AA" w:rsidRPr="005E6601" w:rsidRDefault="000367AA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Всего на территории квартала для парковки индивидуального автотранспорта инвалидов и маломобильных групп населения предназначено 304 машино-места (246 наземных </w:t>
      </w:r>
      <w:r w:rsidR="00F06E2F" w:rsidRPr="005E6601">
        <w:rPr>
          <w:sz w:val="28"/>
          <w:szCs w:val="28"/>
        </w:rPr>
        <w:t>машино-мест</w:t>
      </w:r>
      <w:r w:rsidRPr="005E6601">
        <w:rPr>
          <w:sz w:val="28"/>
          <w:szCs w:val="28"/>
        </w:rPr>
        <w:t xml:space="preserve">, 58 </w:t>
      </w:r>
      <w:r w:rsidR="00F06E2F" w:rsidRPr="005E6601">
        <w:rPr>
          <w:sz w:val="28"/>
          <w:szCs w:val="28"/>
        </w:rPr>
        <w:t>машино-мест</w:t>
      </w:r>
      <w:r w:rsidR="00F06E2F">
        <w:rPr>
          <w:sz w:val="28"/>
          <w:szCs w:val="28"/>
        </w:rPr>
        <w:t xml:space="preserve"> в подземных паркингах).</w:t>
      </w:r>
    </w:p>
    <w:p w:rsidR="000367AA" w:rsidRPr="005E6601" w:rsidRDefault="000367AA" w:rsidP="004F4DB8">
      <w:pPr>
        <w:spacing w:line="228" w:lineRule="auto"/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Согласно подпункту 1.4 пункта 1 части III </w:t>
      </w:r>
      <w:r w:rsidR="005256B0">
        <w:rPr>
          <w:sz w:val="28"/>
          <w:szCs w:val="28"/>
        </w:rPr>
        <w:t>РНГП</w:t>
      </w:r>
      <w:r w:rsidR="005256B0" w:rsidRPr="005E6601">
        <w:rPr>
          <w:sz w:val="28"/>
          <w:szCs w:val="28"/>
        </w:rPr>
        <w:t xml:space="preserve"> </w:t>
      </w:r>
      <w:r w:rsidRPr="005E6601">
        <w:rPr>
          <w:sz w:val="28"/>
          <w:szCs w:val="28"/>
        </w:rPr>
        <w:t xml:space="preserve">при новом строительстве (реконструкции) многоквартирных жилых </w:t>
      </w:r>
      <w:r w:rsidR="00253CBF">
        <w:rPr>
          <w:sz w:val="28"/>
          <w:szCs w:val="28"/>
        </w:rPr>
        <w:t xml:space="preserve">зданий следует предусматривать </w:t>
      </w:r>
      <w:r w:rsidRPr="005E6601">
        <w:rPr>
          <w:sz w:val="28"/>
          <w:szCs w:val="28"/>
        </w:rPr>
        <w:t>на стоянках автомобилей, гостевых стоянках автомобилей машино-места, оборудованные зарядными устройствами д</w:t>
      </w:r>
      <w:r w:rsidR="00253CBF">
        <w:rPr>
          <w:sz w:val="28"/>
          <w:szCs w:val="28"/>
        </w:rPr>
        <w:t xml:space="preserve">ля электромобилей </w:t>
      </w:r>
      <w:r w:rsidR="000633AF">
        <w:rPr>
          <w:sz w:val="28"/>
          <w:szCs w:val="28"/>
        </w:rPr>
        <w:br/>
      </w:r>
      <w:r w:rsidR="00253CBF">
        <w:rPr>
          <w:sz w:val="28"/>
          <w:szCs w:val="28"/>
        </w:rPr>
        <w:t xml:space="preserve">в количестве </w:t>
      </w:r>
      <w:r w:rsidRPr="005E6601">
        <w:rPr>
          <w:sz w:val="28"/>
          <w:szCs w:val="28"/>
        </w:rPr>
        <w:t xml:space="preserve">не менее 5 процентов от общего количества машино-мест: </w:t>
      </w:r>
    </w:p>
    <w:p w:rsidR="000367AA" w:rsidRPr="005E6601" w:rsidRDefault="000367AA" w:rsidP="004F4DB8">
      <w:pPr>
        <w:spacing w:line="228" w:lineRule="auto"/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lastRenderedPageBreak/>
        <w:t xml:space="preserve">933 х 5 % = 47 машино-мест, оборудованных зарядными устройствами для автомобилей. Варианты размещения проездов, тротуаров, площадок, парковок приведены в графической части материалов по обоснованию проекта планировки территории. </w:t>
      </w:r>
    </w:p>
    <w:p w:rsidR="00507D87" w:rsidRPr="005E6601" w:rsidRDefault="000367AA" w:rsidP="004F4DB8">
      <w:pPr>
        <w:spacing w:line="228" w:lineRule="auto"/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Обеспеченность населения планировочного района объектами транспортной инфраструктуры выполняется и обеспечивается в пешеходной доступности не более 800 м, а для хранения автомобилей инвалидов не более 200 м от входа в жилые здания.</w:t>
      </w:r>
    </w:p>
    <w:p w:rsidR="000367AA" w:rsidRPr="005E6601" w:rsidRDefault="00B02BD9" w:rsidP="004F4DB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0367AA" w:rsidRPr="005E660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367AA" w:rsidRPr="005E6601">
        <w:rPr>
          <w:sz w:val="28"/>
          <w:szCs w:val="28"/>
        </w:rPr>
        <w:t>Социальная инфраструктура</w:t>
      </w:r>
    </w:p>
    <w:p w:rsidR="007352AD" w:rsidRDefault="000367AA" w:rsidP="004F4DB8">
      <w:pPr>
        <w:keepNext/>
        <w:spacing w:line="228" w:lineRule="auto"/>
        <w:ind w:firstLine="709"/>
        <w:jc w:val="both"/>
        <w:rPr>
          <w:sz w:val="28"/>
          <w:szCs w:val="28"/>
        </w:rPr>
      </w:pPr>
      <w:r w:rsidRPr="000367AA">
        <w:rPr>
          <w:sz w:val="28"/>
          <w:szCs w:val="28"/>
        </w:rPr>
        <w:t>Доступность населения проектируемой жилой застройки учреждениями, организациями и предприятиями представлена графичес</w:t>
      </w:r>
      <w:r w:rsidR="00F06E2F">
        <w:rPr>
          <w:sz w:val="28"/>
          <w:szCs w:val="28"/>
        </w:rPr>
        <w:t>кой части</w:t>
      </w:r>
      <w:r w:rsidRPr="000367AA">
        <w:rPr>
          <w:sz w:val="28"/>
          <w:szCs w:val="28"/>
        </w:rPr>
        <w:t xml:space="preserve"> </w:t>
      </w:r>
      <w:r w:rsidR="00F06E2F">
        <w:rPr>
          <w:sz w:val="28"/>
          <w:szCs w:val="28"/>
        </w:rPr>
        <w:t>м</w:t>
      </w:r>
      <w:r w:rsidRPr="000367AA">
        <w:rPr>
          <w:sz w:val="28"/>
          <w:szCs w:val="28"/>
        </w:rPr>
        <w:t>атериал</w:t>
      </w:r>
      <w:r w:rsidR="00F06E2F">
        <w:rPr>
          <w:sz w:val="28"/>
          <w:szCs w:val="28"/>
        </w:rPr>
        <w:t>ов</w:t>
      </w:r>
      <w:r w:rsidRPr="000367AA">
        <w:rPr>
          <w:sz w:val="28"/>
          <w:szCs w:val="28"/>
        </w:rPr>
        <w:t xml:space="preserve"> по обоснованию проекта планировки</w:t>
      </w:r>
      <w:r w:rsidR="00F06E2F">
        <w:rPr>
          <w:sz w:val="28"/>
          <w:szCs w:val="28"/>
        </w:rPr>
        <w:t xml:space="preserve"> территории.</w:t>
      </w:r>
      <w:r w:rsidRPr="000367AA">
        <w:rPr>
          <w:sz w:val="28"/>
          <w:szCs w:val="28"/>
        </w:rPr>
        <w:t xml:space="preserve"> Радиусы обслуживания населения учреждениями, организациями и предприятиями, размещенными </w:t>
      </w:r>
      <w:r w:rsidR="004F4DB8">
        <w:rPr>
          <w:sz w:val="28"/>
          <w:szCs w:val="28"/>
        </w:rPr>
        <w:br/>
      </w:r>
      <w:r w:rsidRPr="000367AA">
        <w:rPr>
          <w:sz w:val="28"/>
          <w:szCs w:val="28"/>
        </w:rPr>
        <w:t xml:space="preserve">в жилой застройке, приняты не более указанных в таблице 10.1 </w:t>
      </w:r>
      <w:r w:rsidR="004F4DB8">
        <w:rPr>
          <w:sz w:val="28"/>
          <w:szCs w:val="28"/>
        </w:rPr>
        <w:br/>
      </w:r>
      <w:r w:rsidRPr="000367AA">
        <w:rPr>
          <w:sz w:val="28"/>
          <w:szCs w:val="28"/>
        </w:rPr>
        <w:t xml:space="preserve">СП 42.13330.2016 и в соответствии с Главой 2 </w:t>
      </w:r>
      <w:r w:rsidR="005256B0">
        <w:rPr>
          <w:sz w:val="28"/>
          <w:szCs w:val="28"/>
        </w:rPr>
        <w:t>МНГП</w:t>
      </w:r>
      <w:r w:rsidR="007352AD">
        <w:rPr>
          <w:sz w:val="28"/>
          <w:szCs w:val="28"/>
        </w:rPr>
        <w:t xml:space="preserve">: </w:t>
      </w:r>
    </w:p>
    <w:p w:rsidR="007352AD" w:rsidRDefault="000367AA" w:rsidP="004F4DB8">
      <w:pPr>
        <w:keepNext/>
        <w:spacing w:line="228" w:lineRule="auto"/>
        <w:ind w:firstLine="709"/>
        <w:jc w:val="both"/>
        <w:rPr>
          <w:sz w:val="28"/>
          <w:szCs w:val="28"/>
        </w:rPr>
      </w:pPr>
      <w:r w:rsidRPr="000367AA">
        <w:rPr>
          <w:sz w:val="28"/>
          <w:szCs w:val="28"/>
        </w:rPr>
        <w:t xml:space="preserve">дошкольные образовательные организации, общеобразовательные организации, реализующие программы начального общего, основного общего </w:t>
      </w:r>
      <w:r w:rsidR="004F4DB8">
        <w:rPr>
          <w:sz w:val="28"/>
          <w:szCs w:val="28"/>
        </w:rPr>
        <w:br/>
      </w:r>
      <w:r w:rsidRPr="000367AA">
        <w:rPr>
          <w:sz w:val="28"/>
          <w:szCs w:val="28"/>
        </w:rPr>
        <w:t>и среднег</w:t>
      </w:r>
      <w:r w:rsidR="007352AD">
        <w:rPr>
          <w:sz w:val="28"/>
          <w:szCs w:val="28"/>
        </w:rPr>
        <w:t>о общего образования – 500 м;</w:t>
      </w:r>
    </w:p>
    <w:p w:rsidR="007352AD" w:rsidRDefault="000367AA" w:rsidP="004F4DB8">
      <w:pPr>
        <w:keepNext/>
        <w:spacing w:line="228" w:lineRule="auto"/>
        <w:ind w:firstLine="709"/>
        <w:jc w:val="both"/>
        <w:rPr>
          <w:sz w:val="28"/>
          <w:szCs w:val="28"/>
        </w:rPr>
      </w:pPr>
      <w:r w:rsidRPr="000367AA">
        <w:rPr>
          <w:sz w:val="28"/>
          <w:szCs w:val="28"/>
        </w:rPr>
        <w:t>предприятия торговли, общественного питания и бытового обслуживания местного значения при мн</w:t>
      </w:r>
      <w:r w:rsidR="007352AD">
        <w:rPr>
          <w:sz w:val="28"/>
          <w:szCs w:val="28"/>
        </w:rPr>
        <w:t>огоэтажной застройке – 500 м;</w:t>
      </w:r>
    </w:p>
    <w:p w:rsidR="00507D87" w:rsidRPr="000367AA" w:rsidRDefault="000367AA" w:rsidP="004F4DB8">
      <w:pPr>
        <w:keepNext/>
        <w:spacing w:line="228" w:lineRule="auto"/>
        <w:ind w:firstLine="709"/>
        <w:jc w:val="both"/>
        <w:rPr>
          <w:sz w:val="28"/>
          <w:szCs w:val="28"/>
        </w:rPr>
      </w:pPr>
      <w:r w:rsidRPr="000367AA">
        <w:rPr>
          <w:sz w:val="28"/>
          <w:szCs w:val="28"/>
        </w:rPr>
        <w:t>физкультурно-спортивные центры жилых районов – 1</w:t>
      </w:r>
      <w:r w:rsidR="007352AD">
        <w:rPr>
          <w:sz w:val="28"/>
          <w:szCs w:val="28"/>
        </w:rPr>
        <w:t> </w:t>
      </w:r>
      <w:r w:rsidRPr="000367AA">
        <w:rPr>
          <w:sz w:val="28"/>
          <w:szCs w:val="28"/>
        </w:rPr>
        <w:t>500 м.</w:t>
      </w:r>
    </w:p>
    <w:p w:rsidR="00A57BC1" w:rsidRDefault="000367AA" w:rsidP="004F4DB8">
      <w:pPr>
        <w:keepNext/>
        <w:spacing w:line="228" w:lineRule="auto"/>
        <w:ind w:firstLine="709"/>
        <w:jc w:val="both"/>
        <w:rPr>
          <w:sz w:val="28"/>
          <w:szCs w:val="28"/>
        </w:rPr>
      </w:pPr>
      <w:r w:rsidRPr="000367AA">
        <w:rPr>
          <w:sz w:val="28"/>
          <w:szCs w:val="28"/>
        </w:rPr>
        <w:t xml:space="preserve">Ориентировочный расчет учреждений, организаций и предприятий обслуживания населения выполнен в соответствии с приложением </w:t>
      </w:r>
      <w:r w:rsidR="004F4DB8">
        <w:rPr>
          <w:sz w:val="28"/>
          <w:szCs w:val="28"/>
        </w:rPr>
        <w:br/>
      </w:r>
      <w:r w:rsidRPr="000367AA">
        <w:rPr>
          <w:sz w:val="28"/>
          <w:szCs w:val="28"/>
        </w:rPr>
        <w:t xml:space="preserve">Д </w:t>
      </w:r>
      <w:r w:rsidR="00F06E2F">
        <w:rPr>
          <w:sz w:val="28"/>
          <w:szCs w:val="28"/>
        </w:rPr>
        <w:t>СП </w:t>
      </w:r>
      <w:r w:rsidRPr="000367AA">
        <w:rPr>
          <w:sz w:val="28"/>
          <w:szCs w:val="28"/>
        </w:rPr>
        <w:t xml:space="preserve">42.13330.2016, а также согласно </w:t>
      </w:r>
      <w:r w:rsidR="005256B0">
        <w:rPr>
          <w:sz w:val="28"/>
          <w:szCs w:val="28"/>
        </w:rPr>
        <w:t>МНГП</w:t>
      </w:r>
      <w:r w:rsidR="00A57BC1">
        <w:rPr>
          <w:sz w:val="28"/>
          <w:szCs w:val="28"/>
        </w:rPr>
        <w:t>, и представлен в т</w:t>
      </w:r>
      <w:r w:rsidRPr="000367AA">
        <w:rPr>
          <w:sz w:val="28"/>
          <w:szCs w:val="28"/>
        </w:rPr>
        <w:t>аблице</w:t>
      </w:r>
      <w:r w:rsidR="00A57BC1">
        <w:rPr>
          <w:sz w:val="28"/>
          <w:szCs w:val="28"/>
        </w:rPr>
        <w:t> 6</w:t>
      </w:r>
      <w:r w:rsidRPr="000367AA">
        <w:rPr>
          <w:sz w:val="28"/>
          <w:szCs w:val="28"/>
        </w:rPr>
        <w:t xml:space="preserve">. </w:t>
      </w:r>
    </w:p>
    <w:p w:rsidR="00A57BC1" w:rsidRDefault="000367AA" w:rsidP="004F4DB8">
      <w:pPr>
        <w:keepNext/>
        <w:spacing w:line="228" w:lineRule="auto"/>
        <w:ind w:firstLine="709"/>
        <w:jc w:val="both"/>
        <w:rPr>
          <w:sz w:val="28"/>
          <w:szCs w:val="28"/>
        </w:rPr>
      </w:pPr>
      <w:r w:rsidRPr="000367AA">
        <w:rPr>
          <w:sz w:val="28"/>
          <w:szCs w:val="28"/>
        </w:rPr>
        <w:t xml:space="preserve">Обоснование соответствия планируемых параметров обеспеченности объектами социальной инфраструктуры, а также фактическая обеспеченность объектами инфраструктуры приведены в </w:t>
      </w:r>
      <w:r w:rsidR="00F06E2F">
        <w:rPr>
          <w:sz w:val="28"/>
          <w:szCs w:val="28"/>
        </w:rPr>
        <w:t>текстовой части материалов</w:t>
      </w:r>
      <w:r w:rsidRPr="000367AA">
        <w:rPr>
          <w:sz w:val="28"/>
          <w:szCs w:val="28"/>
        </w:rPr>
        <w:t xml:space="preserve"> </w:t>
      </w:r>
      <w:r w:rsidR="004F4DB8">
        <w:rPr>
          <w:sz w:val="28"/>
          <w:szCs w:val="28"/>
        </w:rPr>
        <w:br/>
      </w:r>
      <w:r w:rsidRPr="000367AA">
        <w:rPr>
          <w:sz w:val="28"/>
          <w:szCs w:val="28"/>
        </w:rPr>
        <w:t>по обоснованию проекта планировки</w:t>
      </w:r>
      <w:r w:rsidR="00F06E2F">
        <w:rPr>
          <w:sz w:val="28"/>
          <w:szCs w:val="28"/>
        </w:rPr>
        <w:t xml:space="preserve"> территории</w:t>
      </w:r>
      <w:r w:rsidRPr="000367AA">
        <w:rPr>
          <w:sz w:val="28"/>
          <w:szCs w:val="28"/>
        </w:rPr>
        <w:t xml:space="preserve">. </w:t>
      </w:r>
    </w:p>
    <w:p w:rsidR="00874E82" w:rsidRDefault="000367AA" w:rsidP="00874E82">
      <w:pPr>
        <w:keepNext/>
        <w:spacing w:line="228" w:lineRule="auto"/>
        <w:ind w:firstLine="709"/>
        <w:jc w:val="both"/>
        <w:rPr>
          <w:sz w:val="28"/>
          <w:szCs w:val="28"/>
        </w:rPr>
      </w:pPr>
      <w:r w:rsidRPr="000367AA">
        <w:rPr>
          <w:sz w:val="28"/>
          <w:szCs w:val="28"/>
        </w:rPr>
        <w:t xml:space="preserve">Показатели обеспеченности территории объектами коммунальной, </w:t>
      </w:r>
      <w:r w:rsidR="004F4DB8">
        <w:rPr>
          <w:sz w:val="28"/>
          <w:szCs w:val="28"/>
        </w:rPr>
        <w:br/>
      </w:r>
      <w:r w:rsidRPr="000367AA">
        <w:rPr>
          <w:sz w:val="28"/>
          <w:szCs w:val="28"/>
        </w:rPr>
        <w:t xml:space="preserve">и социальной инфраструктур населения приведены в таблице </w:t>
      </w:r>
      <w:r>
        <w:rPr>
          <w:sz w:val="28"/>
          <w:szCs w:val="28"/>
        </w:rPr>
        <w:t>6</w:t>
      </w:r>
      <w:r w:rsidRPr="000367AA">
        <w:rPr>
          <w:sz w:val="28"/>
          <w:szCs w:val="28"/>
        </w:rPr>
        <w:t>.</w:t>
      </w:r>
    </w:p>
    <w:p w:rsidR="00874E82" w:rsidRDefault="00874E82" w:rsidP="00874E82">
      <w:pPr>
        <w:keepNext/>
        <w:spacing w:line="228" w:lineRule="auto"/>
        <w:ind w:firstLine="709"/>
        <w:jc w:val="both"/>
        <w:rPr>
          <w:sz w:val="28"/>
          <w:szCs w:val="28"/>
        </w:rPr>
      </w:pPr>
    </w:p>
    <w:p w:rsidR="00874E82" w:rsidRDefault="00874E82" w:rsidP="00874E82">
      <w:pPr>
        <w:keepNext/>
        <w:spacing w:line="228" w:lineRule="auto"/>
        <w:ind w:firstLine="709"/>
        <w:jc w:val="both"/>
        <w:rPr>
          <w:sz w:val="28"/>
          <w:szCs w:val="28"/>
        </w:rPr>
        <w:sectPr w:rsidR="00874E82" w:rsidSect="00874E82">
          <w:footnotePr>
            <w:numRestart w:val="eachSect"/>
          </w:footnotePr>
          <w:type w:val="continuous"/>
          <w:pgSz w:w="11907" w:h="16839" w:code="9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B46C88" w:rsidRPr="000367AA" w:rsidRDefault="00B46C88" w:rsidP="00874E82">
      <w:pPr>
        <w:keepNext/>
        <w:spacing w:line="228" w:lineRule="auto"/>
        <w:ind w:firstLine="709"/>
        <w:jc w:val="both"/>
        <w:rPr>
          <w:sz w:val="28"/>
          <w:szCs w:val="28"/>
        </w:rPr>
      </w:pPr>
      <w:r w:rsidRPr="00B46C88">
        <w:rPr>
          <w:sz w:val="28"/>
          <w:szCs w:val="28"/>
        </w:rPr>
        <w:lastRenderedPageBreak/>
        <w:t>Таблица 6</w:t>
      </w:r>
    </w:p>
    <w:tbl>
      <w:tblPr>
        <w:tblW w:w="964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"/>
        <w:gridCol w:w="1546"/>
        <w:gridCol w:w="1570"/>
        <w:gridCol w:w="2260"/>
        <w:gridCol w:w="1701"/>
        <w:gridCol w:w="1559"/>
      </w:tblGrid>
      <w:tr w:rsidR="00B46C88" w:rsidRPr="00B46C88" w:rsidTr="0020489F">
        <w:trPr>
          <w:trHeight w:val="170"/>
          <w:tblHeader/>
        </w:trPr>
        <w:tc>
          <w:tcPr>
            <w:tcW w:w="101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6C88" w:rsidRPr="00B46C88" w:rsidRDefault="00B46C88" w:rsidP="004F4DB8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</w:t>
            </w:r>
            <w:r w:rsidRPr="00B46C88">
              <w:rPr>
                <w:sz w:val="22"/>
                <w:szCs w:val="22"/>
              </w:rPr>
              <w:t>ная</w:t>
            </w:r>
          </w:p>
          <w:p w:rsidR="00B46C88" w:rsidRPr="00B46C88" w:rsidRDefault="00B46C88" w:rsidP="00A57E68">
            <w:pPr>
              <w:keepLines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B46C88">
              <w:rPr>
                <w:sz w:val="22"/>
                <w:szCs w:val="22"/>
              </w:rPr>
              <w:t>ислен</w:t>
            </w:r>
            <w:r w:rsidR="004F4DB8">
              <w:rPr>
                <w:sz w:val="22"/>
                <w:szCs w:val="22"/>
              </w:rPr>
              <w:t>-</w:t>
            </w:r>
            <w:r w:rsidR="004F4DB8">
              <w:rPr>
                <w:sz w:val="22"/>
                <w:szCs w:val="22"/>
              </w:rPr>
              <w:br/>
            </w:r>
            <w:r w:rsidRPr="00B46C88">
              <w:rPr>
                <w:sz w:val="22"/>
                <w:szCs w:val="22"/>
              </w:rPr>
              <w:t>ность</w:t>
            </w:r>
          </w:p>
          <w:p w:rsidR="00B46C88" w:rsidRPr="00B46C88" w:rsidRDefault="00B46C88" w:rsidP="004F4DB8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</w:t>
            </w:r>
            <w:r w:rsidRPr="00B46C88">
              <w:rPr>
                <w:sz w:val="22"/>
                <w:szCs w:val="22"/>
              </w:rPr>
              <w:t>ния</w:t>
            </w:r>
          </w:p>
        </w:tc>
        <w:tc>
          <w:tcPr>
            <w:tcW w:w="863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C88" w:rsidRPr="00B46C88" w:rsidRDefault="00B46C88" w:rsidP="004F4DB8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 w:rsidRPr="00B46C88">
              <w:rPr>
                <w:sz w:val="22"/>
                <w:szCs w:val="22"/>
              </w:rPr>
              <w:t>Количество расчетных единиц</w:t>
            </w:r>
          </w:p>
        </w:tc>
      </w:tr>
      <w:tr w:rsidR="00BE12C5" w:rsidRPr="00B46C88" w:rsidTr="0020489F">
        <w:trPr>
          <w:trHeight w:val="170"/>
          <w:tblHeader/>
        </w:trPr>
        <w:tc>
          <w:tcPr>
            <w:tcW w:w="101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12C5" w:rsidRPr="00B46C88" w:rsidRDefault="00BE12C5" w:rsidP="004F4DB8">
            <w:pPr>
              <w:widowControl w:val="0"/>
              <w:spacing w:line="240" w:lineRule="exact"/>
              <w:jc w:val="center"/>
              <w:rPr>
                <w:rFonts w:ascii="Courier New" w:eastAsia="Courier New" w:hAnsi="Courier New" w:cs="Courier New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2C5" w:rsidRPr="00B46C88" w:rsidRDefault="00BE12C5" w:rsidP="004F4DB8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 w:rsidRPr="00B46C88">
              <w:rPr>
                <w:sz w:val="22"/>
                <w:szCs w:val="22"/>
              </w:rPr>
              <w:t>Дошкольные</w:t>
            </w:r>
          </w:p>
          <w:p w:rsidR="00BE12C5" w:rsidRPr="00B46C88" w:rsidRDefault="00A57BC1" w:rsidP="004F4DB8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</w:t>
            </w:r>
            <w:r w:rsidR="004F4DB8">
              <w:rPr>
                <w:sz w:val="22"/>
                <w:szCs w:val="22"/>
              </w:rPr>
              <w:t>-</w:t>
            </w:r>
            <w:r w:rsidR="004F4DB8">
              <w:rPr>
                <w:sz w:val="22"/>
                <w:szCs w:val="22"/>
              </w:rPr>
              <w:br/>
            </w:r>
            <w:r w:rsidR="00BE12C5" w:rsidRPr="00B46C88">
              <w:rPr>
                <w:sz w:val="22"/>
                <w:szCs w:val="22"/>
              </w:rPr>
              <w:t>тельные</w:t>
            </w:r>
          </w:p>
          <w:p w:rsidR="00BE12C5" w:rsidRPr="00B46C88" w:rsidRDefault="00BE12C5" w:rsidP="004F4DB8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 w:rsidRPr="00B46C88">
              <w:rPr>
                <w:sz w:val="22"/>
                <w:szCs w:val="22"/>
              </w:rPr>
              <w:t>организации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2C5" w:rsidRPr="00B46C88" w:rsidRDefault="00BE12C5" w:rsidP="004F4DB8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 w:rsidRPr="00B46C88">
              <w:rPr>
                <w:sz w:val="22"/>
                <w:szCs w:val="22"/>
              </w:rPr>
              <w:t>Общеобразо</w:t>
            </w:r>
            <w:r w:rsidR="004F4DB8">
              <w:rPr>
                <w:sz w:val="22"/>
                <w:szCs w:val="22"/>
              </w:rPr>
              <w:t>-</w:t>
            </w:r>
            <w:r w:rsidR="004F4DB8">
              <w:rPr>
                <w:sz w:val="22"/>
                <w:szCs w:val="22"/>
              </w:rPr>
              <w:br/>
            </w:r>
            <w:r w:rsidRPr="00B46C88">
              <w:rPr>
                <w:sz w:val="22"/>
                <w:szCs w:val="22"/>
              </w:rPr>
              <w:t>вательные</w:t>
            </w:r>
          </w:p>
          <w:p w:rsidR="00BE12C5" w:rsidRPr="00B46C88" w:rsidRDefault="00BE12C5" w:rsidP="004F4DB8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 w:rsidRPr="00B46C88">
              <w:rPr>
                <w:sz w:val="22"/>
                <w:szCs w:val="22"/>
              </w:rPr>
              <w:t>школы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2C5" w:rsidRPr="00B46C88" w:rsidRDefault="00BE12C5" w:rsidP="004F4DB8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Предприятия торговли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2C5" w:rsidRPr="00B46C88" w:rsidRDefault="00BE12C5" w:rsidP="004F4DB8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 w:rsidRPr="00B46C88">
              <w:rPr>
                <w:sz w:val="22"/>
                <w:szCs w:val="22"/>
              </w:rPr>
              <w:t>Предприятия</w:t>
            </w:r>
          </w:p>
          <w:p w:rsidR="00BE12C5" w:rsidRPr="00B46C88" w:rsidRDefault="00BE12C5" w:rsidP="004F4DB8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 w:rsidRPr="00B46C88">
              <w:rPr>
                <w:sz w:val="22"/>
                <w:szCs w:val="22"/>
              </w:rPr>
              <w:t>общественного</w:t>
            </w:r>
          </w:p>
          <w:p w:rsidR="00BE12C5" w:rsidRPr="00B46C88" w:rsidRDefault="00BE12C5" w:rsidP="004F4DB8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 w:rsidRPr="00B46C88">
              <w:rPr>
                <w:sz w:val="22"/>
                <w:szCs w:val="22"/>
              </w:rPr>
              <w:t>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2C5" w:rsidRPr="00B46C88" w:rsidRDefault="00BE12C5" w:rsidP="004F4DB8">
            <w:pPr>
              <w:widowControl w:val="0"/>
              <w:spacing w:line="240" w:lineRule="exact"/>
              <w:ind w:right="-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Спортз</w:t>
            </w:r>
            <w:r w:rsidRPr="00B46C88">
              <w:rPr>
                <w:sz w:val="22"/>
                <w:szCs w:val="22"/>
              </w:rPr>
              <w:t>алы</w:t>
            </w:r>
          </w:p>
        </w:tc>
      </w:tr>
      <w:tr w:rsidR="00BE12C5" w:rsidRPr="00B46C88" w:rsidTr="00A57BC1"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BE12C5" w:rsidRPr="00B46C88" w:rsidRDefault="00BE12C5" w:rsidP="00CA1819">
            <w:pPr>
              <w:widowControl w:val="0"/>
              <w:spacing w:line="240" w:lineRule="exact"/>
              <w:jc w:val="center"/>
              <w:rPr>
                <w:rFonts w:ascii="Courier New" w:eastAsia="Courier New" w:hAnsi="Courier New" w:cs="Courier New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BE12C5" w:rsidRPr="00B46C88" w:rsidRDefault="00BE12C5" w:rsidP="0020489F">
            <w:pPr>
              <w:keepLines/>
              <w:spacing w:line="240" w:lineRule="exact"/>
              <w:rPr>
                <w:sz w:val="22"/>
                <w:szCs w:val="22"/>
              </w:rPr>
            </w:pPr>
            <w:r w:rsidRPr="00B46C88">
              <w:rPr>
                <w:sz w:val="22"/>
                <w:szCs w:val="22"/>
              </w:rPr>
              <w:t>100 мест на 1</w:t>
            </w:r>
            <w:r w:rsidR="00A57BC1">
              <w:rPr>
                <w:sz w:val="22"/>
                <w:szCs w:val="22"/>
              </w:rPr>
              <w:t> </w:t>
            </w:r>
            <w:r w:rsidRPr="00B46C88">
              <w:rPr>
                <w:sz w:val="22"/>
                <w:szCs w:val="22"/>
              </w:rPr>
              <w:t>000 жителей</w:t>
            </w:r>
            <w:r w:rsidR="00FD2CD6">
              <w:rPr>
                <w:rStyle w:val="afffff5"/>
                <w:sz w:val="22"/>
                <w:szCs w:val="22"/>
              </w:rPr>
              <w:footnoteReference w:id="9"/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CA1819" w:rsidRDefault="00BE12C5" w:rsidP="0020489F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B46C88">
              <w:rPr>
                <w:sz w:val="22"/>
                <w:szCs w:val="22"/>
              </w:rPr>
              <w:t xml:space="preserve">180 мест </w:t>
            </w:r>
          </w:p>
          <w:p w:rsidR="00BE12C5" w:rsidRPr="00B46751" w:rsidRDefault="00BE12C5" w:rsidP="0020489F">
            <w:pPr>
              <w:widowControl w:val="0"/>
              <w:spacing w:line="240" w:lineRule="exact"/>
              <w:rPr>
                <w:sz w:val="22"/>
                <w:szCs w:val="22"/>
                <w:vertAlign w:val="superscript"/>
              </w:rPr>
            </w:pPr>
            <w:r w:rsidRPr="00B46C88">
              <w:rPr>
                <w:sz w:val="22"/>
                <w:szCs w:val="22"/>
              </w:rPr>
              <w:t>на 1</w:t>
            </w:r>
            <w:r w:rsidR="00A57BC1">
              <w:rPr>
                <w:sz w:val="22"/>
                <w:szCs w:val="22"/>
              </w:rPr>
              <w:t> </w:t>
            </w:r>
            <w:r w:rsidRPr="00B46C88">
              <w:rPr>
                <w:sz w:val="22"/>
                <w:szCs w:val="22"/>
              </w:rPr>
              <w:t>000 жителей</w:t>
            </w:r>
            <w:r w:rsidR="00B46751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FFFFFF"/>
          </w:tcPr>
          <w:p w:rsidR="00BE12C5" w:rsidRPr="00B46751" w:rsidRDefault="00BE12C5" w:rsidP="0023164C">
            <w:pPr>
              <w:keepLines/>
              <w:spacing w:line="240" w:lineRule="exac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280</w:t>
            </w:r>
            <w:r w:rsidRPr="00B46C88">
              <w:rPr>
                <w:sz w:val="22"/>
                <w:szCs w:val="22"/>
              </w:rPr>
              <w:t xml:space="preserve"> </w:t>
            </w:r>
            <w:r w:rsidR="00D72D50">
              <w:rPr>
                <w:sz w:val="22"/>
                <w:szCs w:val="22"/>
              </w:rPr>
              <w:t>кв. м</w:t>
            </w:r>
            <w:r w:rsidRPr="00B46C88">
              <w:rPr>
                <w:sz w:val="22"/>
                <w:szCs w:val="22"/>
              </w:rPr>
              <w:t xml:space="preserve"> торговой площади на 1</w:t>
            </w:r>
            <w:r w:rsidR="00A57BC1">
              <w:rPr>
                <w:sz w:val="22"/>
                <w:szCs w:val="22"/>
              </w:rPr>
              <w:t> </w:t>
            </w:r>
            <w:r w:rsidRPr="00B46C88">
              <w:rPr>
                <w:sz w:val="22"/>
                <w:szCs w:val="22"/>
              </w:rPr>
              <w:t>000 жителей</w:t>
            </w:r>
            <w:r w:rsidR="00B46751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BE12C5" w:rsidRPr="00B46751" w:rsidRDefault="00BE12C5" w:rsidP="0020489F">
            <w:pPr>
              <w:widowControl w:val="0"/>
              <w:spacing w:line="240" w:lineRule="exac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40 посадочных</w:t>
            </w:r>
            <w:r w:rsidRPr="00B46C88">
              <w:rPr>
                <w:sz w:val="22"/>
                <w:szCs w:val="22"/>
              </w:rPr>
              <w:t xml:space="preserve"> мест на 1</w:t>
            </w:r>
            <w:r w:rsidR="00A57BC1">
              <w:rPr>
                <w:sz w:val="22"/>
                <w:szCs w:val="22"/>
              </w:rPr>
              <w:t> </w:t>
            </w:r>
            <w:r w:rsidRPr="00B46C88">
              <w:rPr>
                <w:sz w:val="22"/>
                <w:szCs w:val="22"/>
              </w:rPr>
              <w:t>000 жителей</w:t>
            </w:r>
            <w:r w:rsidR="00B46751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BE12C5" w:rsidRPr="00B46751" w:rsidRDefault="00BE12C5" w:rsidP="0020489F">
            <w:pPr>
              <w:widowControl w:val="0"/>
              <w:spacing w:line="240" w:lineRule="exact"/>
              <w:ind w:right="-10"/>
              <w:rPr>
                <w:sz w:val="22"/>
                <w:szCs w:val="22"/>
                <w:vertAlign w:val="superscript"/>
              </w:rPr>
            </w:pPr>
            <w:r w:rsidRPr="00B46C88">
              <w:rPr>
                <w:sz w:val="22"/>
                <w:szCs w:val="22"/>
              </w:rPr>
              <w:t xml:space="preserve">350 </w:t>
            </w:r>
            <w:r w:rsidR="00D72D50">
              <w:rPr>
                <w:sz w:val="22"/>
                <w:szCs w:val="22"/>
              </w:rPr>
              <w:t>кв. м</w:t>
            </w:r>
            <w:r w:rsidRPr="00B46C88">
              <w:rPr>
                <w:sz w:val="22"/>
                <w:szCs w:val="22"/>
              </w:rPr>
              <w:t xml:space="preserve"> </w:t>
            </w:r>
            <w:r w:rsidR="0020489F">
              <w:rPr>
                <w:sz w:val="22"/>
                <w:szCs w:val="22"/>
              </w:rPr>
              <w:br/>
            </w:r>
            <w:r w:rsidRPr="00B46C88">
              <w:rPr>
                <w:sz w:val="22"/>
                <w:szCs w:val="22"/>
              </w:rPr>
              <w:t>площади пола на 1</w:t>
            </w:r>
            <w:r w:rsidR="00A57BC1">
              <w:rPr>
                <w:sz w:val="22"/>
                <w:szCs w:val="22"/>
              </w:rPr>
              <w:t> </w:t>
            </w:r>
            <w:r w:rsidRPr="00B46C88">
              <w:rPr>
                <w:sz w:val="22"/>
                <w:szCs w:val="22"/>
              </w:rPr>
              <w:t xml:space="preserve">000 </w:t>
            </w:r>
            <w:r w:rsidR="00CA1819">
              <w:rPr>
                <w:sz w:val="22"/>
                <w:szCs w:val="22"/>
              </w:rPr>
              <w:t>жи</w:t>
            </w:r>
            <w:r w:rsidRPr="00B46C88">
              <w:rPr>
                <w:sz w:val="22"/>
                <w:szCs w:val="22"/>
              </w:rPr>
              <w:t>телей</w:t>
            </w:r>
            <w:r w:rsidR="00B46751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E12C5" w:rsidRPr="00B46C88" w:rsidTr="00A57BC1">
        <w:tc>
          <w:tcPr>
            <w:tcW w:w="1013" w:type="dxa"/>
            <w:shd w:val="clear" w:color="auto" w:fill="FFFFFF"/>
          </w:tcPr>
          <w:p w:rsidR="00BE12C5" w:rsidRPr="00B46C88" w:rsidRDefault="00BE12C5" w:rsidP="00A57BC1">
            <w:pPr>
              <w:widowControl w:val="0"/>
              <w:jc w:val="center"/>
              <w:rPr>
                <w:sz w:val="22"/>
                <w:szCs w:val="22"/>
              </w:rPr>
            </w:pPr>
            <w:r w:rsidRPr="00B46C88">
              <w:rPr>
                <w:bCs/>
                <w:iCs/>
                <w:sz w:val="22"/>
                <w:szCs w:val="22"/>
              </w:rPr>
              <w:t>3600</w:t>
            </w:r>
          </w:p>
        </w:tc>
        <w:tc>
          <w:tcPr>
            <w:tcW w:w="1546" w:type="dxa"/>
            <w:shd w:val="clear" w:color="auto" w:fill="FFFFFF"/>
          </w:tcPr>
          <w:p w:rsidR="00BE12C5" w:rsidRPr="00B46C88" w:rsidRDefault="00BE12C5" w:rsidP="00CA1819">
            <w:pPr>
              <w:widowControl w:val="0"/>
              <w:spacing w:after="120"/>
              <w:jc w:val="center"/>
              <w:rPr>
                <w:sz w:val="22"/>
                <w:szCs w:val="22"/>
              </w:rPr>
            </w:pPr>
            <w:r w:rsidRPr="00B46C88">
              <w:rPr>
                <w:bCs/>
                <w:iCs/>
                <w:sz w:val="22"/>
                <w:szCs w:val="22"/>
              </w:rPr>
              <w:t>360</w:t>
            </w:r>
            <w:r>
              <w:rPr>
                <w:sz w:val="22"/>
                <w:szCs w:val="22"/>
              </w:rPr>
              <w:t xml:space="preserve"> </w:t>
            </w:r>
            <w:r w:rsidRPr="00B46C88">
              <w:rPr>
                <w:bCs/>
                <w:iCs/>
                <w:sz w:val="22"/>
                <w:szCs w:val="22"/>
              </w:rPr>
              <w:t>мест</w:t>
            </w:r>
          </w:p>
        </w:tc>
        <w:tc>
          <w:tcPr>
            <w:tcW w:w="1570" w:type="dxa"/>
            <w:shd w:val="clear" w:color="auto" w:fill="FFFFFF"/>
          </w:tcPr>
          <w:p w:rsidR="00BE12C5" w:rsidRPr="00B46C88" w:rsidRDefault="00BE12C5" w:rsidP="00CA1819">
            <w:pPr>
              <w:widowControl w:val="0"/>
              <w:spacing w:after="120"/>
              <w:jc w:val="center"/>
              <w:rPr>
                <w:sz w:val="22"/>
                <w:szCs w:val="22"/>
              </w:rPr>
            </w:pPr>
            <w:r w:rsidRPr="00B46C88">
              <w:rPr>
                <w:bCs/>
                <w:iCs/>
                <w:sz w:val="22"/>
                <w:szCs w:val="22"/>
              </w:rPr>
              <w:t>648</w:t>
            </w:r>
            <w:r>
              <w:rPr>
                <w:sz w:val="22"/>
                <w:szCs w:val="22"/>
              </w:rPr>
              <w:t xml:space="preserve"> </w:t>
            </w:r>
            <w:r w:rsidRPr="00B46C88">
              <w:rPr>
                <w:bCs/>
                <w:iCs/>
                <w:sz w:val="22"/>
                <w:szCs w:val="22"/>
              </w:rPr>
              <w:t>мест</w:t>
            </w:r>
          </w:p>
        </w:tc>
        <w:tc>
          <w:tcPr>
            <w:tcW w:w="2260" w:type="dxa"/>
            <w:shd w:val="clear" w:color="auto" w:fill="FFFFFF"/>
          </w:tcPr>
          <w:p w:rsidR="00BE12C5" w:rsidRPr="00B46C88" w:rsidRDefault="00BE12C5" w:rsidP="00CA1819">
            <w:pPr>
              <w:widowControl w:val="0"/>
              <w:jc w:val="center"/>
              <w:rPr>
                <w:sz w:val="22"/>
                <w:szCs w:val="22"/>
              </w:rPr>
            </w:pPr>
            <w:r w:rsidRPr="00B46C88">
              <w:rPr>
                <w:bCs/>
                <w:iCs/>
                <w:sz w:val="22"/>
                <w:szCs w:val="22"/>
              </w:rPr>
              <w:t>1</w:t>
            </w:r>
            <w:r w:rsidR="00A57BC1">
              <w:rPr>
                <w:bCs/>
                <w:iCs/>
                <w:sz w:val="22"/>
                <w:szCs w:val="22"/>
              </w:rPr>
              <w:t> </w:t>
            </w:r>
            <w:r w:rsidRPr="00B46C88"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iCs/>
                <w:sz w:val="22"/>
                <w:szCs w:val="22"/>
              </w:rPr>
              <w:t>0</w:t>
            </w:r>
            <w:r w:rsidRPr="00B46C88">
              <w:rPr>
                <w:bCs/>
                <w:iCs/>
                <w:sz w:val="22"/>
                <w:szCs w:val="22"/>
              </w:rPr>
              <w:t xml:space="preserve">8 </w:t>
            </w:r>
            <w:r w:rsidR="00D72D50">
              <w:rPr>
                <w:bCs/>
                <w:iCs/>
                <w:sz w:val="22"/>
                <w:szCs w:val="22"/>
              </w:rPr>
              <w:t>кв. м</w:t>
            </w:r>
          </w:p>
        </w:tc>
        <w:tc>
          <w:tcPr>
            <w:tcW w:w="1701" w:type="dxa"/>
            <w:shd w:val="clear" w:color="auto" w:fill="FFFFFF"/>
          </w:tcPr>
          <w:p w:rsidR="00BE12C5" w:rsidRPr="00B46C88" w:rsidRDefault="00BE12C5" w:rsidP="00CA1819">
            <w:pPr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144</w:t>
            </w:r>
            <w:r>
              <w:rPr>
                <w:sz w:val="22"/>
                <w:szCs w:val="22"/>
              </w:rPr>
              <w:t xml:space="preserve"> </w:t>
            </w:r>
            <w:r w:rsidRPr="00B46C88">
              <w:rPr>
                <w:bCs/>
                <w:iCs/>
                <w:sz w:val="22"/>
                <w:szCs w:val="22"/>
              </w:rPr>
              <w:t>мест</w:t>
            </w:r>
            <w:r>
              <w:rPr>
                <w:bCs/>
                <w:iCs/>
                <w:sz w:val="22"/>
                <w:szCs w:val="22"/>
              </w:rPr>
              <w:t>а</w:t>
            </w:r>
          </w:p>
        </w:tc>
        <w:tc>
          <w:tcPr>
            <w:tcW w:w="1559" w:type="dxa"/>
            <w:shd w:val="clear" w:color="auto" w:fill="FFFFFF"/>
          </w:tcPr>
          <w:p w:rsidR="00BE12C5" w:rsidRPr="00B46C88" w:rsidRDefault="00BE12C5" w:rsidP="00CA18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  <w:r w:rsidR="00A57BC1">
              <w:rPr>
                <w:bCs/>
                <w:iCs/>
                <w:sz w:val="22"/>
                <w:szCs w:val="22"/>
              </w:rPr>
              <w:t> </w:t>
            </w:r>
            <w:r>
              <w:rPr>
                <w:bCs/>
                <w:iCs/>
                <w:sz w:val="22"/>
                <w:szCs w:val="22"/>
              </w:rPr>
              <w:t xml:space="preserve">260 </w:t>
            </w:r>
            <w:r w:rsidR="00D72D50">
              <w:rPr>
                <w:bCs/>
                <w:iCs/>
                <w:sz w:val="22"/>
                <w:szCs w:val="22"/>
              </w:rPr>
              <w:t>кв. м</w:t>
            </w:r>
          </w:p>
        </w:tc>
      </w:tr>
    </w:tbl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</w:p>
    <w:p w:rsidR="00B46C88" w:rsidRPr="005E6601" w:rsidRDefault="00B46C88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В проекте выполнен анализ доступности населения планируемой жилой застройки учреждениями,</w:t>
      </w:r>
      <w:r w:rsidR="00FD2CD6">
        <w:rPr>
          <w:sz w:val="28"/>
          <w:szCs w:val="28"/>
        </w:rPr>
        <w:t xml:space="preserve"> организациями и предприятиями.</w:t>
      </w:r>
    </w:p>
    <w:p w:rsidR="006E1485" w:rsidRPr="005E6601" w:rsidRDefault="00B02BD9" w:rsidP="005E66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2.6.1. </w:t>
      </w:r>
      <w:r w:rsidR="006E1485" w:rsidRPr="005E6601">
        <w:rPr>
          <w:sz w:val="28"/>
          <w:szCs w:val="28"/>
        </w:rPr>
        <w:t xml:space="preserve">Дошкольные образовательные организации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Ближайшие планируемые дошкольные организации расположены </w:t>
      </w:r>
      <w:r w:rsidR="00CA1819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на территории проектирования: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ДОО на 90 мест (номер на плане – 7);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ДОО на 270 мест (номер на плане – 8).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Расчетные нормы по дошкольным образовательным организациям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>для проектируемой территории обеспечиваются в радиусе обслуживания 500 м в количестве 360 мест при необходимом количестве 360 мест. Доступность выполняется.</w:t>
      </w:r>
    </w:p>
    <w:p w:rsidR="006E1485" w:rsidRPr="005E6601" w:rsidRDefault="00B02BD9" w:rsidP="005E66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2.6.2. </w:t>
      </w:r>
      <w:r w:rsidR="006E1485" w:rsidRPr="005E6601">
        <w:rPr>
          <w:sz w:val="28"/>
          <w:szCs w:val="28"/>
        </w:rPr>
        <w:t xml:space="preserve">Общеобразовательные организации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Ближайшая планируемая общеобразовательная организация расположена на территории проектирования: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общеобразовательная школа на 750 мест (номер на плане – 9).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Расчетные нормы по общеобразовательным организациям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для проектируемой территории обеспечиваются в 750 мест при необходимом количестве 648 мест.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Проектируемая территория находится в пределах радиуса обслуживания общеобразовательных организаций – 500 м. Доступность выполняется. </w:t>
      </w:r>
    </w:p>
    <w:p w:rsidR="00B46C88" w:rsidRPr="005E6601" w:rsidRDefault="00B02BD9" w:rsidP="005E66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2.6.3. </w:t>
      </w:r>
      <w:r w:rsidR="00B46C88" w:rsidRPr="005E6601">
        <w:rPr>
          <w:sz w:val="28"/>
          <w:szCs w:val="28"/>
        </w:rPr>
        <w:t xml:space="preserve">Продовольственные и непродовольственные товары, предприятия общественного питания и бытового обслуживания </w:t>
      </w:r>
    </w:p>
    <w:p w:rsidR="00B46C88" w:rsidRPr="005E6601" w:rsidRDefault="00B46C88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На смежных с территорией проектирования территориях расположены предприятия обслуживания первой необходимости </w:t>
      </w:r>
      <w:r w:rsidR="00B46751">
        <w:rPr>
          <w:sz w:val="28"/>
          <w:szCs w:val="28"/>
        </w:rPr>
        <w:t>–</w:t>
      </w:r>
      <w:r w:rsidRPr="005E6601">
        <w:rPr>
          <w:sz w:val="28"/>
          <w:szCs w:val="28"/>
        </w:rPr>
        <w:t xml:space="preserve"> магазины по продаже продовольственных и непродовольственных товаров, аптеки, предприятия общественного питания. </w:t>
      </w:r>
    </w:p>
    <w:p w:rsidR="006E1485" w:rsidRPr="005E6601" w:rsidRDefault="00B46751" w:rsidP="005E6601">
      <w:pPr>
        <w:ind w:firstLine="709"/>
        <w:jc w:val="both"/>
        <w:rPr>
          <w:sz w:val="28"/>
          <w:szCs w:val="28"/>
        </w:rPr>
      </w:pPr>
      <w:r w:rsidRPr="00F06E2F">
        <w:rPr>
          <w:sz w:val="28"/>
          <w:szCs w:val="28"/>
        </w:rPr>
        <w:t xml:space="preserve">Расчетные нормы для проектируемой территории обеспечиваются </w:t>
      </w:r>
      <w:r w:rsidR="003848E0">
        <w:rPr>
          <w:sz w:val="28"/>
          <w:szCs w:val="28"/>
        </w:rPr>
        <w:br/>
      </w:r>
      <w:r w:rsidRPr="00F06E2F">
        <w:rPr>
          <w:sz w:val="28"/>
          <w:szCs w:val="28"/>
        </w:rPr>
        <w:t xml:space="preserve">при необходимом количестве предприятий торговли – 1 008 кв. м, предприятия общественного питания – 144 места. Проектируемая территория находится </w:t>
      </w:r>
      <w:r w:rsidR="003848E0">
        <w:rPr>
          <w:sz w:val="28"/>
          <w:szCs w:val="28"/>
        </w:rPr>
        <w:br/>
      </w:r>
      <w:r w:rsidRPr="00F06E2F">
        <w:rPr>
          <w:sz w:val="28"/>
          <w:szCs w:val="28"/>
        </w:rPr>
        <w:t>в пределах радиуса обслуживания данными предприятиями, и доступность выполняется</w:t>
      </w:r>
      <w:r w:rsidR="00B46C88" w:rsidRPr="005E6601">
        <w:rPr>
          <w:sz w:val="28"/>
          <w:szCs w:val="28"/>
        </w:rPr>
        <w:t xml:space="preserve"> </w:t>
      </w:r>
    </w:p>
    <w:p w:rsidR="006E1485" w:rsidRPr="005E6601" w:rsidRDefault="00B02BD9" w:rsidP="005E66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2.6.4. </w:t>
      </w:r>
      <w:r w:rsidR="00B46C88" w:rsidRPr="005E6601">
        <w:rPr>
          <w:sz w:val="28"/>
          <w:szCs w:val="28"/>
        </w:rPr>
        <w:t xml:space="preserve">Физкультурно-оздоровительные занятия и физкультурно-спортивные центры жилых районов </w:t>
      </w:r>
    </w:p>
    <w:p w:rsidR="006E1485" w:rsidRPr="005E6601" w:rsidRDefault="00B46C88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Ближайшие существующие помещения для физкультурно-оздоровительных занятий расположены в Октябрьском районе г. Архангельска:</w:t>
      </w:r>
    </w:p>
    <w:p w:rsidR="006E1485" w:rsidRPr="005E6601" w:rsidRDefault="00B46C88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стадион "Труд", просп. Ломоносова, д. 252;</w:t>
      </w:r>
    </w:p>
    <w:p w:rsidR="006E1485" w:rsidRPr="005E6601" w:rsidRDefault="00B46C88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тренировочный манеж, "Водник", просп. Ломоносова, д. 252, корп. 3; </w:t>
      </w:r>
    </w:p>
    <w:p w:rsidR="006E1485" w:rsidRPr="005E6601" w:rsidRDefault="00B46C88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спортивная школа, спортивный, тренажёрный зал, спортивный клуб, секция </w:t>
      </w:r>
      <w:r w:rsidR="00FD69BC">
        <w:rPr>
          <w:sz w:val="28"/>
          <w:szCs w:val="28"/>
        </w:rPr>
        <w:t>"</w:t>
      </w:r>
      <w:r w:rsidRPr="005E6601">
        <w:rPr>
          <w:sz w:val="28"/>
          <w:szCs w:val="28"/>
        </w:rPr>
        <w:t>ГАУ АО Спортивная школа олимпийского резерва Поморье</w:t>
      </w:r>
      <w:r w:rsidR="00A82A32" w:rsidRPr="005E6601">
        <w:rPr>
          <w:sz w:val="28"/>
          <w:szCs w:val="28"/>
        </w:rPr>
        <w:t>"</w:t>
      </w:r>
      <w:r w:rsidRPr="005E6601">
        <w:rPr>
          <w:sz w:val="28"/>
          <w:szCs w:val="28"/>
        </w:rPr>
        <w:t xml:space="preserve">,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ул. Гагарина, д. 8, корп. 1; </w:t>
      </w:r>
    </w:p>
    <w:p w:rsidR="006E1485" w:rsidRPr="005E6601" w:rsidRDefault="00B46C88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фитнес-клуб, спортивный, тренаж</w:t>
      </w:r>
      <w:r w:rsidR="0020489F">
        <w:rPr>
          <w:sz w:val="28"/>
          <w:szCs w:val="28"/>
        </w:rPr>
        <w:t>е</w:t>
      </w:r>
      <w:r w:rsidRPr="005E6601">
        <w:rPr>
          <w:sz w:val="28"/>
          <w:szCs w:val="28"/>
        </w:rPr>
        <w:t xml:space="preserve">рный зал, спортивный клуб, секция </w:t>
      </w:r>
      <w:r w:rsidR="006E1485" w:rsidRPr="005E6601">
        <w:rPr>
          <w:sz w:val="28"/>
          <w:szCs w:val="28"/>
        </w:rPr>
        <w:t>"</w:t>
      </w:r>
      <w:r w:rsidRPr="005E6601">
        <w:rPr>
          <w:sz w:val="28"/>
          <w:szCs w:val="28"/>
        </w:rPr>
        <w:t>Спарта</w:t>
      </w:r>
      <w:r w:rsidR="006E1485" w:rsidRPr="005E6601">
        <w:rPr>
          <w:sz w:val="28"/>
          <w:szCs w:val="28"/>
        </w:rPr>
        <w:t>"</w:t>
      </w:r>
      <w:r w:rsidRPr="005E6601">
        <w:rPr>
          <w:sz w:val="28"/>
          <w:szCs w:val="28"/>
        </w:rPr>
        <w:t xml:space="preserve">, ул. Комсомольская, д. 6; </w:t>
      </w:r>
    </w:p>
    <w:p w:rsidR="006E1485" w:rsidRPr="005E6601" w:rsidRDefault="00B46C88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спортивный комплекс, бассейн </w:t>
      </w:r>
      <w:r w:rsidR="006E1485" w:rsidRPr="005E6601">
        <w:rPr>
          <w:sz w:val="28"/>
          <w:szCs w:val="28"/>
        </w:rPr>
        <w:t>"</w:t>
      </w:r>
      <w:r w:rsidRPr="005E6601">
        <w:rPr>
          <w:sz w:val="28"/>
          <w:szCs w:val="28"/>
        </w:rPr>
        <w:t>Норд арена</w:t>
      </w:r>
      <w:r w:rsidR="006E1485" w:rsidRPr="005E6601">
        <w:rPr>
          <w:sz w:val="28"/>
          <w:szCs w:val="28"/>
        </w:rPr>
        <w:t>"</w:t>
      </w:r>
      <w:r w:rsidRPr="005E6601">
        <w:rPr>
          <w:sz w:val="28"/>
          <w:szCs w:val="28"/>
        </w:rPr>
        <w:t>, пр</w:t>
      </w:r>
      <w:r w:rsidR="00A82A32" w:rsidRPr="005E6601">
        <w:rPr>
          <w:sz w:val="28"/>
          <w:szCs w:val="28"/>
        </w:rPr>
        <w:t>осп</w:t>
      </w:r>
      <w:r w:rsidRPr="005E6601">
        <w:rPr>
          <w:sz w:val="28"/>
          <w:szCs w:val="28"/>
        </w:rPr>
        <w:t xml:space="preserve">. Советских </w:t>
      </w:r>
      <w:r w:rsidR="0020489F">
        <w:rPr>
          <w:sz w:val="28"/>
          <w:szCs w:val="28"/>
        </w:rPr>
        <w:t>к</w:t>
      </w:r>
      <w:r w:rsidRPr="005E6601">
        <w:rPr>
          <w:sz w:val="28"/>
          <w:szCs w:val="28"/>
        </w:rPr>
        <w:t xml:space="preserve">осмонавтов, д. 179; </w:t>
      </w:r>
    </w:p>
    <w:p w:rsidR="006E1485" w:rsidRPr="005E6601" w:rsidRDefault="00B46C88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спортивный комплекс </w:t>
      </w:r>
      <w:r w:rsidR="006E1485" w:rsidRPr="005E6601">
        <w:rPr>
          <w:sz w:val="28"/>
          <w:szCs w:val="28"/>
        </w:rPr>
        <w:t>"</w:t>
      </w:r>
      <w:r w:rsidRPr="005E6601">
        <w:rPr>
          <w:sz w:val="28"/>
          <w:szCs w:val="28"/>
        </w:rPr>
        <w:t>Ледовая арена</w:t>
      </w:r>
      <w:r w:rsidR="006E1485" w:rsidRPr="005E6601">
        <w:rPr>
          <w:sz w:val="28"/>
          <w:szCs w:val="28"/>
        </w:rPr>
        <w:t>"</w:t>
      </w:r>
      <w:r w:rsidRPr="005E6601">
        <w:rPr>
          <w:sz w:val="28"/>
          <w:szCs w:val="28"/>
        </w:rPr>
        <w:t>, пр</w:t>
      </w:r>
      <w:r w:rsidR="00A82A32" w:rsidRPr="005E6601">
        <w:rPr>
          <w:sz w:val="28"/>
          <w:szCs w:val="28"/>
        </w:rPr>
        <w:t>осп</w:t>
      </w:r>
      <w:r w:rsidRPr="005E6601">
        <w:rPr>
          <w:sz w:val="28"/>
          <w:szCs w:val="28"/>
        </w:rPr>
        <w:t xml:space="preserve">. Советских </w:t>
      </w:r>
      <w:r w:rsidR="0020489F">
        <w:rPr>
          <w:sz w:val="28"/>
          <w:szCs w:val="28"/>
        </w:rPr>
        <w:t>к</w:t>
      </w:r>
      <w:r w:rsidRPr="005E6601">
        <w:rPr>
          <w:sz w:val="28"/>
          <w:szCs w:val="28"/>
        </w:rPr>
        <w:t xml:space="preserve">осмонавтов, </w:t>
      </w:r>
      <w:r w:rsidR="0020489F">
        <w:rPr>
          <w:sz w:val="28"/>
          <w:szCs w:val="28"/>
        </w:rPr>
        <w:br/>
      </w:r>
      <w:r w:rsidRPr="005E6601">
        <w:rPr>
          <w:sz w:val="28"/>
          <w:szCs w:val="28"/>
        </w:rPr>
        <w:t>д.</w:t>
      </w:r>
      <w:r w:rsidR="0020489F">
        <w:rPr>
          <w:sz w:val="28"/>
          <w:szCs w:val="28"/>
        </w:rPr>
        <w:t xml:space="preserve"> </w:t>
      </w:r>
      <w:r w:rsidRPr="005E6601">
        <w:rPr>
          <w:sz w:val="28"/>
          <w:szCs w:val="28"/>
        </w:rPr>
        <w:t xml:space="preserve">179, корп. 2. </w:t>
      </w:r>
    </w:p>
    <w:p w:rsidR="006E1485" w:rsidRPr="005E6601" w:rsidRDefault="00B46C88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lastRenderedPageBreak/>
        <w:t xml:space="preserve">Транспортная доступность объектов физической культуры и спорта местного значения в виде стадионов, спортзалов, бассейнов по времени –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10 мин обеспечивается. </w:t>
      </w:r>
    </w:p>
    <w:p w:rsidR="00B46C88" w:rsidRPr="005E6601" w:rsidRDefault="00B46C88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Расчетные нормы по предприятиям физической культуры и спорта местного значения для проектируемой территории обеспечиваются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>при необходимом количестве – 1</w:t>
      </w:r>
      <w:r w:rsidR="00B46751">
        <w:rPr>
          <w:sz w:val="28"/>
          <w:szCs w:val="28"/>
        </w:rPr>
        <w:t> </w:t>
      </w:r>
      <w:r w:rsidRPr="005E6601">
        <w:rPr>
          <w:sz w:val="28"/>
          <w:szCs w:val="28"/>
        </w:rPr>
        <w:t xml:space="preserve">260 </w:t>
      </w:r>
      <w:r w:rsidR="00D72D50">
        <w:rPr>
          <w:sz w:val="28"/>
          <w:szCs w:val="28"/>
        </w:rPr>
        <w:t>кв. м</w:t>
      </w:r>
      <w:r w:rsidRPr="005E6601">
        <w:rPr>
          <w:sz w:val="28"/>
          <w:szCs w:val="28"/>
        </w:rPr>
        <w:t xml:space="preserve"> (спортзалы).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В соответствии со сводной картой планируемого размещения объектов местного значения городского округа "Город Архангельск" на расчетный срок до 2040 года в границах </w:t>
      </w:r>
      <w:r w:rsidR="00F06E2F">
        <w:rPr>
          <w:sz w:val="28"/>
          <w:szCs w:val="28"/>
        </w:rPr>
        <w:t>проекта планировки территории</w:t>
      </w:r>
      <w:r w:rsidRPr="005E6601">
        <w:rPr>
          <w:sz w:val="28"/>
          <w:szCs w:val="28"/>
        </w:rPr>
        <w:t xml:space="preserve"> не предусматривалось размещение объектов физической культуры и спорта местного значения в виде стадионов, спортзалов, бассейнов. </w:t>
      </w:r>
    </w:p>
    <w:p w:rsidR="006E1485" w:rsidRPr="005E6601" w:rsidRDefault="00B02BD9" w:rsidP="005E66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2.6.5. </w:t>
      </w:r>
      <w:r w:rsidR="006E1485" w:rsidRPr="005E6601">
        <w:rPr>
          <w:sz w:val="28"/>
          <w:szCs w:val="28"/>
        </w:rPr>
        <w:t xml:space="preserve">Поликлиники и медицинские учреждения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Медицинские учреждения расположены на смежных территориях,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в соседних микрорайонах: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На территории, смежной с территорией проектирования расположены: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Архангельская областная клиническая больница (для взрослых),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просп. Ломоносова, д. 292;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ГБУЗ Приморская центральная районная больница, поликлиника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(для взрослых, для детей), просп. Ломоносова, д. 271;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поликлиника Авиаторов (для взрослых), ул. Самойло, д. 12, корп. 1;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Архангельский областной клинический онкологический диспансер, просп. Обводный канал, д. 145 корп. 1;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городская клиническая больница №</w:t>
      </w:r>
      <w:r w:rsidR="00F06E2F">
        <w:rPr>
          <w:sz w:val="28"/>
          <w:szCs w:val="28"/>
        </w:rPr>
        <w:t xml:space="preserve"> </w:t>
      </w:r>
      <w:r w:rsidRPr="005E6601">
        <w:rPr>
          <w:sz w:val="28"/>
          <w:szCs w:val="28"/>
        </w:rPr>
        <w:t xml:space="preserve">1 им. Е. Е. Волосевич, ул. Суворова, д. 1;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Архангельская областная клиническая стоматологическая поликлиника, пр-д Сибиряковцев, д. 17.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Радиус обслуживания поликлиник и медицинских учреждений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>не превышает 1</w:t>
      </w:r>
      <w:r w:rsidR="00B46751">
        <w:rPr>
          <w:sz w:val="28"/>
          <w:szCs w:val="28"/>
        </w:rPr>
        <w:t> </w:t>
      </w:r>
      <w:r w:rsidRPr="005E6601">
        <w:rPr>
          <w:sz w:val="28"/>
          <w:szCs w:val="28"/>
        </w:rPr>
        <w:t xml:space="preserve">000 метров.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Проектируемая территория находится в пределах радиуса обслуживания данными предприятиями, доступность обеспечивается. Нормативные требования по обслуживанию населения учреждениями, организациями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и предприятиями, размещенными в жилой застройке проектом, выполняются. </w:t>
      </w:r>
    </w:p>
    <w:p w:rsidR="00B46C88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Радиусы обслуживания населения учреждениями, организациями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и предприятиями, размещенными в жилой застройке, приняты не более указанных в таблице 10.1 СП 42.13330.2016 и в соответствии с Главой 2 </w:t>
      </w:r>
      <w:r w:rsidR="005256B0">
        <w:rPr>
          <w:sz w:val="28"/>
          <w:szCs w:val="28"/>
        </w:rPr>
        <w:t>МНГП</w:t>
      </w:r>
      <w:r w:rsidRPr="005E6601">
        <w:rPr>
          <w:sz w:val="28"/>
          <w:szCs w:val="28"/>
        </w:rPr>
        <w:t>.</w:t>
      </w:r>
    </w:p>
    <w:p w:rsidR="006E1485" w:rsidRDefault="00B02BD9" w:rsidP="005E66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6E1485" w:rsidRPr="005E660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6E1485" w:rsidRPr="005E6601">
        <w:rPr>
          <w:sz w:val="28"/>
          <w:szCs w:val="28"/>
        </w:rPr>
        <w:t xml:space="preserve">Сведения о плотности и параметрах застройки территории, необходимые для размещения объектов федерального значения, объектов регионального значения, объектов местного значения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Планиру</w:t>
      </w:r>
      <w:r w:rsidR="00B46751">
        <w:rPr>
          <w:sz w:val="28"/>
          <w:szCs w:val="28"/>
        </w:rPr>
        <w:t>емые объекты местного значения:</w:t>
      </w:r>
      <w:r w:rsidRPr="005E6601">
        <w:rPr>
          <w:sz w:val="28"/>
          <w:szCs w:val="28"/>
        </w:rPr>
        <w:t xml:space="preserve"> дошкольная организация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на 90 мест, общеобразовательная организация на 750 мест размещаются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>в функциональной зоне смешанной и общественно-деловой застройки согласно Генеральному плану и территориальной зоне смешанной и общественно-деловой застройки О1-1 согласно Правилам землепользования и застройки.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Параметры функциональной зоны смешанной и общественно-деловой застройки согласно Генеральному плану: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lastRenderedPageBreak/>
        <w:t>максимальная этажность застройки зоны – 16;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коэффициент плотности застройки – 1,7. </w:t>
      </w:r>
    </w:p>
    <w:p w:rsidR="00300A8C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Расчетная потребность населения планируемой застройки в дошкольных образовательных организациях составляет 360 мест. Планируемой ДОО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на 90 мест недостаточно.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Размеры земельных участков образовательных организаций приняты согласно ст</w:t>
      </w:r>
      <w:r w:rsidR="00FC68DE">
        <w:rPr>
          <w:sz w:val="28"/>
          <w:szCs w:val="28"/>
        </w:rPr>
        <w:t xml:space="preserve">атье </w:t>
      </w:r>
      <w:r w:rsidRPr="005E6601">
        <w:rPr>
          <w:sz w:val="28"/>
          <w:szCs w:val="28"/>
        </w:rPr>
        <w:t>31</w:t>
      </w:r>
      <w:r w:rsidR="00300A8C">
        <w:rPr>
          <w:sz w:val="28"/>
          <w:szCs w:val="28"/>
        </w:rPr>
        <w:t xml:space="preserve"> </w:t>
      </w:r>
      <w:r w:rsidRPr="005E6601">
        <w:rPr>
          <w:sz w:val="28"/>
          <w:szCs w:val="28"/>
        </w:rPr>
        <w:t xml:space="preserve">Правил землепользования и застройки: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для дошкольных образовательных организаций: при вместимости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до 100 мест: 44 </w:t>
      </w:r>
      <w:r w:rsidR="00D72D50">
        <w:rPr>
          <w:sz w:val="28"/>
          <w:szCs w:val="28"/>
        </w:rPr>
        <w:t>кв. м</w:t>
      </w:r>
      <w:r w:rsidRPr="005E6601">
        <w:rPr>
          <w:sz w:val="28"/>
          <w:szCs w:val="28"/>
        </w:rPr>
        <w:t xml:space="preserve">/1 место; при вместимости свыше 100 мест: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38 </w:t>
      </w:r>
      <w:r w:rsidR="00D72D50">
        <w:rPr>
          <w:sz w:val="28"/>
          <w:szCs w:val="28"/>
        </w:rPr>
        <w:t>кв. м</w:t>
      </w:r>
      <w:r w:rsidRPr="005E6601">
        <w:rPr>
          <w:sz w:val="28"/>
          <w:szCs w:val="28"/>
        </w:rPr>
        <w:t xml:space="preserve">/1 место;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для общеобразовательных школ: при вместимости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>от 6</w:t>
      </w:r>
      <w:r w:rsidR="00300A8C">
        <w:rPr>
          <w:sz w:val="28"/>
          <w:szCs w:val="28"/>
        </w:rPr>
        <w:t>6</w:t>
      </w:r>
      <w:r w:rsidRPr="005E6601">
        <w:rPr>
          <w:sz w:val="28"/>
          <w:szCs w:val="28"/>
        </w:rPr>
        <w:t>0 до 1</w:t>
      </w:r>
      <w:r w:rsidR="00874E82">
        <w:rPr>
          <w:sz w:val="28"/>
          <w:szCs w:val="28"/>
        </w:rPr>
        <w:t> </w:t>
      </w:r>
      <w:r w:rsidRPr="005E6601">
        <w:rPr>
          <w:sz w:val="28"/>
          <w:szCs w:val="28"/>
        </w:rPr>
        <w:t xml:space="preserve">000 обучающихся – 28 кв. м/1 учащегося. </w:t>
      </w:r>
    </w:p>
    <w:p w:rsidR="006E1485" w:rsidRPr="005E6601" w:rsidRDefault="006E1485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Планируемые параметры застройки объектов образования приведены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>в таблице 7</w:t>
      </w:r>
      <w:r w:rsidR="005E6601">
        <w:rPr>
          <w:sz w:val="28"/>
          <w:szCs w:val="28"/>
        </w:rPr>
        <w:t>.</w:t>
      </w:r>
    </w:p>
    <w:p w:rsidR="006E1485" w:rsidRDefault="006E1485" w:rsidP="006E1485">
      <w:pPr>
        <w:widowControl w:val="0"/>
        <w:spacing w:line="230" w:lineRule="exact"/>
        <w:rPr>
          <w:sz w:val="28"/>
          <w:szCs w:val="28"/>
        </w:rPr>
      </w:pPr>
    </w:p>
    <w:p w:rsidR="00CB7720" w:rsidRPr="00394B57" w:rsidRDefault="00CB7720" w:rsidP="00394B57">
      <w:pPr>
        <w:widowControl w:val="0"/>
        <w:rPr>
          <w:sz w:val="10"/>
          <w:szCs w:val="10"/>
        </w:rPr>
        <w:sectPr w:rsidR="00CB7720" w:rsidRPr="00394B57" w:rsidSect="00874E82">
          <w:footnotePr>
            <w:numRestart w:val="eachSect"/>
          </w:footnotePr>
          <w:type w:val="continuous"/>
          <w:pgSz w:w="11907" w:h="16839" w:code="9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6E1485" w:rsidRPr="006E1485" w:rsidRDefault="006E1485" w:rsidP="006E1485">
      <w:pPr>
        <w:widowControl w:val="0"/>
        <w:spacing w:line="230" w:lineRule="exact"/>
        <w:rPr>
          <w:sz w:val="28"/>
          <w:szCs w:val="28"/>
        </w:rPr>
      </w:pPr>
      <w:r w:rsidRPr="006E1485">
        <w:rPr>
          <w:sz w:val="28"/>
          <w:szCs w:val="28"/>
        </w:rPr>
        <w:lastRenderedPageBreak/>
        <w:t>Таблица 7</w:t>
      </w:r>
    </w:p>
    <w:tbl>
      <w:tblPr>
        <w:tblOverlap w:val="never"/>
        <w:tblW w:w="96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1418"/>
        <w:gridCol w:w="1276"/>
        <w:gridCol w:w="1853"/>
      </w:tblGrid>
      <w:tr w:rsidR="006E1485" w:rsidRPr="00007436" w:rsidTr="00007436">
        <w:trPr>
          <w:tblHeader/>
        </w:trPr>
        <w:tc>
          <w:tcPr>
            <w:tcW w:w="510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E1485" w:rsidRPr="00007436" w:rsidRDefault="006E1485" w:rsidP="00522472">
            <w:pPr>
              <w:widowControl w:val="0"/>
              <w:jc w:val="center"/>
              <w:rPr>
                <w:sz w:val="20"/>
              </w:rPr>
            </w:pPr>
            <w:r w:rsidRPr="00007436">
              <w:rPr>
                <w:bCs/>
                <w:sz w:val="20"/>
              </w:rPr>
              <w:t>Параметр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485" w:rsidRPr="00007436" w:rsidRDefault="006E1485" w:rsidP="00522472">
            <w:pPr>
              <w:widowControl w:val="0"/>
              <w:jc w:val="center"/>
              <w:rPr>
                <w:sz w:val="20"/>
              </w:rPr>
            </w:pPr>
            <w:r w:rsidRPr="00007436">
              <w:rPr>
                <w:bCs/>
                <w:sz w:val="20"/>
              </w:rPr>
              <w:t>Объекты местного значения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485" w:rsidRPr="00007436" w:rsidRDefault="006E1485" w:rsidP="00522472">
            <w:pPr>
              <w:widowControl w:val="0"/>
              <w:jc w:val="center"/>
              <w:rPr>
                <w:sz w:val="20"/>
              </w:rPr>
            </w:pPr>
            <w:r w:rsidRPr="00007436">
              <w:rPr>
                <w:bCs/>
                <w:sz w:val="20"/>
              </w:rPr>
              <w:t>Планируемая ДОО</w:t>
            </w:r>
          </w:p>
        </w:tc>
      </w:tr>
      <w:tr w:rsidR="006E1485" w:rsidRPr="00007436" w:rsidTr="00007436">
        <w:trPr>
          <w:tblHeader/>
        </w:trPr>
        <w:tc>
          <w:tcPr>
            <w:tcW w:w="510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E1485" w:rsidRPr="00007436" w:rsidRDefault="006E1485" w:rsidP="00522472">
            <w:pPr>
              <w:widowControl w:val="0"/>
              <w:jc w:val="center"/>
              <w:rPr>
                <w:rFonts w:ascii="Courier New" w:eastAsia="Courier New" w:hAnsi="Courier New" w:cs="Courier New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1485" w:rsidRPr="00007436" w:rsidRDefault="006E1485" w:rsidP="00522472">
            <w:pPr>
              <w:widowControl w:val="0"/>
              <w:jc w:val="center"/>
              <w:rPr>
                <w:sz w:val="20"/>
              </w:rPr>
            </w:pPr>
            <w:r w:rsidRPr="00007436">
              <w:rPr>
                <w:bCs/>
                <w:sz w:val="20"/>
              </w:rPr>
              <w:t>Школа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1485" w:rsidRPr="00007436" w:rsidRDefault="006E1485" w:rsidP="00522472">
            <w:pPr>
              <w:widowControl w:val="0"/>
              <w:jc w:val="center"/>
              <w:rPr>
                <w:sz w:val="20"/>
              </w:rPr>
            </w:pPr>
            <w:r w:rsidRPr="00007436">
              <w:rPr>
                <w:bCs/>
                <w:sz w:val="20"/>
              </w:rPr>
              <w:t>Детские сады</w:t>
            </w:r>
          </w:p>
        </w:tc>
      </w:tr>
      <w:tr w:rsidR="006E1485" w:rsidRPr="00007436" w:rsidTr="00007436">
        <w:tc>
          <w:tcPr>
            <w:tcW w:w="5103" w:type="dxa"/>
            <w:tcBorders>
              <w:top w:val="single" w:sz="4" w:space="0" w:color="auto"/>
            </w:tcBorders>
            <w:shd w:val="clear" w:color="auto" w:fill="FFFFFF"/>
          </w:tcPr>
          <w:p w:rsidR="006E1485" w:rsidRPr="00007436" w:rsidRDefault="006E1485" w:rsidP="00522472">
            <w:pPr>
              <w:widowControl w:val="0"/>
              <w:rPr>
                <w:sz w:val="20"/>
              </w:rPr>
            </w:pPr>
            <w:r w:rsidRPr="00007436">
              <w:rPr>
                <w:sz w:val="20"/>
              </w:rPr>
              <w:t>Вместимость, мест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6E1485" w:rsidRPr="00007436" w:rsidRDefault="006E1485" w:rsidP="00522472">
            <w:pPr>
              <w:widowControl w:val="0"/>
              <w:jc w:val="center"/>
              <w:rPr>
                <w:sz w:val="20"/>
              </w:rPr>
            </w:pPr>
            <w:r w:rsidRPr="00007436">
              <w:rPr>
                <w:bCs/>
                <w:sz w:val="20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6E1485" w:rsidRPr="00007436" w:rsidRDefault="006E1485" w:rsidP="00522472">
            <w:pPr>
              <w:widowControl w:val="0"/>
              <w:jc w:val="center"/>
              <w:rPr>
                <w:sz w:val="20"/>
              </w:rPr>
            </w:pPr>
            <w:r w:rsidRPr="00007436">
              <w:rPr>
                <w:bCs/>
                <w:sz w:val="20"/>
              </w:rPr>
              <w:t>90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</w:tcPr>
          <w:p w:rsidR="006E1485" w:rsidRPr="00007436" w:rsidRDefault="006E1485" w:rsidP="00522472">
            <w:pPr>
              <w:widowControl w:val="0"/>
              <w:jc w:val="center"/>
              <w:rPr>
                <w:sz w:val="20"/>
              </w:rPr>
            </w:pPr>
            <w:r w:rsidRPr="00007436">
              <w:rPr>
                <w:bCs/>
                <w:sz w:val="20"/>
              </w:rPr>
              <w:t>270</w:t>
            </w:r>
          </w:p>
        </w:tc>
      </w:tr>
      <w:tr w:rsidR="006E1485" w:rsidRPr="00007436" w:rsidTr="00007436">
        <w:tc>
          <w:tcPr>
            <w:tcW w:w="5103" w:type="dxa"/>
            <w:shd w:val="clear" w:color="auto" w:fill="FFFFFF"/>
          </w:tcPr>
          <w:p w:rsidR="006E1485" w:rsidRPr="00007436" w:rsidRDefault="006E1485" w:rsidP="002619A9">
            <w:pPr>
              <w:widowControl w:val="0"/>
              <w:rPr>
                <w:sz w:val="20"/>
              </w:rPr>
            </w:pPr>
            <w:r w:rsidRPr="00007436">
              <w:rPr>
                <w:sz w:val="20"/>
              </w:rPr>
              <w:t xml:space="preserve">Нормативная площадь земельного участка, согласно </w:t>
            </w:r>
            <w:r w:rsidR="002619A9" w:rsidRPr="00007436">
              <w:rPr>
                <w:sz w:val="20"/>
              </w:rPr>
              <w:t>Правилам землепользования и застройки</w:t>
            </w:r>
            <w:r w:rsidRPr="00007436">
              <w:rPr>
                <w:sz w:val="20"/>
              </w:rPr>
              <w:t xml:space="preserve">, </w:t>
            </w:r>
            <w:r w:rsidR="00D72D50" w:rsidRPr="00007436">
              <w:rPr>
                <w:sz w:val="20"/>
              </w:rPr>
              <w:t>кв. м</w:t>
            </w:r>
          </w:p>
        </w:tc>
        <w:tc>
          <w:tcPr>
            <w:tcW w:w="1418" w:type="dxa"/>
            <w:shd w:val="clear" w:color="auto" w:fill="FFFFFF"/>
          </w:tcPr>
          <w:p w:rsidR="006E1485" w:rsidRPr="00007436" w:rsidRDefault="006E1485" w:rsidP="00522472">
            <w:pPr>
              <w:widowControl w:val="0"/>
              <w:ind w:left="120"/>
              <w:jc w:val="center"/>
              <w:rPr>
                <w:sz w:val="20"/>
              </w:rPr>
            </w:pPr>
            <w:r w:rsidRPr="00007436">
              <w:rPr>
                <w:sz w:val="20"/>
              </w:rPr>
              <w:t>750 х 28 = 21</w:t>
            </w:r>
            <w:r w:rsidR="00522472" w:rsidRPr="00007436">
              <w:rPr>
                <w:sz w:val="20"/>
              </w:rPr>
              <w:t> </w:t>
            </w:r>
            <w:r w:rsidRPr="00007436">
              <w:rPr>
                <w:sz w:val="20"/>
              </w:rPr>
              <w:t>000</w:t>
            </w:r>
          </w:p>
        </w:tc>
        <w:tc>
          <w:tcPr>
            <w:tcW w:w="1276" w:type="dxa"/>
            <w:shd w:val="clear" w:color="auto" w:fill="FFFFFF"/>
          </w:tcPr>
          <w:p w:rsidR="006E1485" w:rsidRPr="00007436" w:rsidRDefault="00007436" w:rsidP="002619A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(90 х 44) - 40</w:t>
            </w:r>
            <w:r w:rsidR="006E1485" w:rsidRPr="00007436">
              <w:rPr>
                <w:sz w:val="20"/>
              </w:rPr>
              <w:t>% =2</w:t>
            </w:r>
            <w:r w:rsidR="00522472" w:rsidRPr="00007436">
              <w:rPr>
                <w:sz w:val="20"/>
              </w:rPr>
              <w:t> </w:t>
            </w:r>
            <w:r w:rsidR="006E1485" w:rsidRPr="00007436">
              <w:rPr>
                <w:sz w:val="20"/>
              </w:rPr>
              <w:t>376</w:t>
            </w:r>
            <w:r w:rsidR="002619A9" w:rsidRPr="00007436">
              <w:rPr>
                <w:rStyle w:val="afffff5"/>
                <w:sz w:val="20"/>
              </w:rPr>
              <w:footnoteReference w:id="10"/>
            </w:r>
          </w:p>
        </w:tc>
        <w:tc>
          <w:tcPr>
            <w:tcW w:w="1853" w:type="dxa"/>
            <w:shd w:val="clear" w:color="auto" w:fill="FFFFFF"/>
          </w:tcPr>
          <w:p w:rsidR="006E1485" w:rsidRPr="00007436" w:rsidRDefault="00007436" w:rsidP="002619A9">
            <w:pPr>
              <w:widowControl w:val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(270 х 38) - 40</w:t>
            </w:r>
            <w:r w:rsidR="006E1485" w:rsidRPr="00007436">
              <w:rPr>
                <w:sz w:val="20"/>
              </w:rPr>
              <w:t>% = 6</w:t>
            </w:r>
            <w:r w:rsidR="00522472" w:rsidRPr="00007436">
              <w:rPr>
                <w:sz w:val="20"/>
              </w:rPr>
              <w:t> </w:t>
            </w:r>
            <w:r w:rsidR="006E1485" w:rsidRPr="00007436">
              <w:rPr>
                <w:sz w:val="20"/>
              </w:rPr>
              <w:t>156</w:t>
            </w:r>
            <w:r w:rsidR="002619A9" w:rsidRPr="00007436">
              <w:rPr>
                <w:sz w:val="20"/>
                <w:vertAlign w:val="superscript"/>
              </w:rPr>
              <w:t>1</w:t>
            </w:r>
          </w:p>
        </w:tc>
      </w:tr>
      <w:tr w:rsidR="006E1485" w:rsidRPr="00007436" w:rsidTr="00007436">
        <w:tc>
          <w:tcPr>
            <w:tcW w:w="5103" w:type="dxa"/>
            <w:shd w:val="clear" w:color="auto" w:fill="FFFFFF"/>
          </w:tcPr>
          <w:p w:rsidR="006E1485" w:rsidRPr="00007436" w:rsidRDefault="006E1485" w:rsidP="002619A9">
            <w:pPr>
              <w:widowControl w:val="0"/>
              <w:rPr>
                <w:sz w:val="20"/>
              </w:rPr>
            </w:pPr>
            <w:r w:rsidRPr="00007436">
              <w:rPr>
                <w:sz w:val="20"/>
              </w:rPr>
              <w:t>Площадь земельного участка (предусмотрено в варианте застройки)</w:t>
            </w:r>
            <w:r w:rsidR="002619A9" w:rsidRPr="00007436">
              <w:rPr>
                <w:rStyle w:val="afffff5"/>
                <w:sz w:val="20"/>
              </w:rPr>
              <w:footnoteReference w:id="11"/>
            </w:r>
            <w:r w:rsidRPr="00007436">
              <w:rPr>
                <w:sz w:val="20"/>
              </w:rPr>
              <w:t xml:space="preserve">, </w:t>
            </w:r>
            <w:r w:rsidR="00D72D50" w:rsidRPr="00007436">
              <w:rPr>
                <w:sz w:val="20"/>
              </w:rPr>
              <w:t>кв. м</w:t>
            </w:r>
          </w:p>
        </w:tc>
        <w:tc>
          <w:tcPr>
            <w:tcW w:w="1418" w:type="dxa"/>
            <w:shd w:val="clear" w:color="auto" w:fill="FFFFFF"/>
          </w:tcPr>
          <w:p w:rsidR="006E1485" w:rsidRPr="00007436" w:rsidRDefault="006E1485" w:rsidP="00522472">
            <w:pPr>
              <w:widowControl w:val="0"/>
              <w:jc w:val="center"/>
              <w:rPr>
                <w:sz w:val="20"/>
              </w:rPr>
            </w:pPr>
            <w:r w:rsidRPr="00007436">
              <w:rPr>
                <w:sz w:val="20"/>
              </w:rPr>
              <w:t>25</w:t>
            </w:r>
            <w:r w:rsidR="00522472" w:rsidRPr="00007436">
              <w:rPr>
                <w:sz w:val="20"/>
              </w:rPr>
              <w:t> </w:t>
            </w:r>
            <w:r w:rsidRPr="00007436">
              <w:rPr>
                <w:sz w:val="20"/>
              </w:rPr>
              <w:t>386</w:t>
            </w:r>
          </w:p>
        </w:tc>
        <w:tc>
          <w:tcPr>
            <w:tcW w:w="1276" w:type="dxa"/>
            <w:shd w:val="clear" w:color="auto" w:fill="FFFFFF"/>
          </w:tcPr>
          <w:p w:rsidR="006E1485" w:rsidRPr="00007436" w:rsidRDefault="006E1485" w:rsidP="00522472">
            <w:pPr>
              <w:widowControl w:val="0"/>
              <w:jc w:val="center"/>
              <w:rPr>
                <w:sz w:val="20"/>
              </w:rPr>
            </w:pPr>
            <w:r w:rsidRPr="00007436">
              <w:rPr>
                <w:sz w:val="20"/>
              </w:rPr>
              <w:t>3</w:t>
            </w:r>
            <w:r w:rsidR="00522472" w:rsidRPr="00007436">
              <w:rPr>
                <w:sz w:val="20"/>
              </w:rPr>
              <w:t> </w:t>
            </w:r>
            <w:r w:rsidRPr="00007436">
              <w:rPr>
                <w:sz w:val="20"/>
              </w:rPr>
              <w:t>620</w:t>
            </w:r>
          </w:p>
        </w:tc>
        <w:tc>
          <w:tcPr>
            <w:tcW w:w="1853" w:type="dxa"/>
            <w:shd w:val="clear" w:color="auto" w:fill="FFFFFF"/>
          </w:tcPr>
          <w:p w:rsidR="006E1485" w:rsidRPr="00007436" w:rsidRDefault="006E1485" w:rsidP="00522472">
            <w:pPr>
              <w:widowControl w:val="0"/>
              <w:jc w:val="center"/>
              <w:rPr>
                <w:sz w:val="20"/>
              </w:rPr>
            </w:pPr>
            <w:r w:rsidRPr="00007436">
              <w:rPr>
                <w:sz w:val="20"/>
              </w:rPr>
              <w:t>7</w:t>
            </w:r>
            <w:r w:rsidR="00522472" w:rsidRPr="00007436">
              <w:rPr>
                <w:sz w:val="20"/>
              </w:rPr>
              <w:t> </w:t>
            </w:r>
            <w:r w:rsidRPr="00007436">
              <w:rPr>
                <w:sz w:val="20"/>
              </w:rPr>
              <w:t>773</w:t>
            </w:r>
          </w:p>
        </w:tc>
      </w:tr>
      <w:tr w:rsidR="006E1485" w:rsidRPr="00007436" w:rsidTr="00007436">
        <w:tc>
          <w:tcPr>
            <w:tcW w:w="5103" w:type="dxa"/>
            <w:shd w:val="clear" w:color="auto" w:fill="FFFFFF"/>
          </w:tcPr>
          <w:p w:rsidR="006E1485" w:rsidRPr="00007436" w:rsidRDefault="006E1485" w:rsidP="00007436">
            <w:pPr>
              <w:keepLines/>
              <w:widowControl w:val="0"/>
              <w:rPr>
                <w:sz w:val="20"/>
              </w:rPr>
            </w:pPr>
            <w:r w:rsidRPr="00007436">
              <w:rPr>
                <w:sz w:val="20"/>
              </w:rPr>
              <w:t>Суммарная поэтажная площадь здания в габаритах наружных стен</w:t>
            </w:r>
            <w:r w:rsidR="002619A9" w:rsidRPr="00007436">
              <w:rPr>
                <w:rStyle w:val="afffff5"/>
                <w:sz w:val="20"/>
              </w:rPr>
              <w:footnoteReference w:id="12"/>
            </w:r>
            <w:r w:rsidRPr="00007436">
              <w:rPr>
                <w:sz w:val="20"/>
              </w:rPr>
              <w:t xml:space="preserve">, </w:t>
            </w:r>
            <w:r w:rsidR="00D72D50" w:rsidRPr="00007436">
              <w:rPr>
                <w:sz w:val="20"/>
              </w:rPr>
              <w:t>кв. м</w:t>
            </w:r>
          </w:p>
        </w:tc>
        <w:tc>
          <w:tcPr>
            <w:tcW w:w="1418" w:type="dxa"/>
            <w:shd w:val="clear" w:color="auto" w:fill="FFFFFF"/>
          </w:tcPr>
          <w:p w:rsidR="006E1485" w:rsidRPr="00007436" w:rsidRDefault="006E1485" w:rsidP="00522472">
            <w:pPr>
              <w:widowControl w:val="0"/>
              <w:jc w:val="center"/>
              <w:rPr>
                <w:sz w:val="20"/>
              </w:rPr>
            </w:pPr>
            <w:r w:rsidRPr="00007436">
              <w:rPr>
                <w:sz w:val="20"/>
              </w:rPr>
              <w:t>16</w:t>
            </w:r>
            <w:r w:rsidR="00522472" w:rsidRPr="00007436">
              <w:rPr>
                <w:sz w:val="20"/>
              </w:rPr>
              <w:t> </w:t>
            </w:r>
            <w:r w:rsidRPr="00007436">
              <w:rPr>
                <w:sz w:val="20"/>
              </w:rPr>
              <w:t>500</w:t>
            </w:r>
          </w:p>
        </w:tc>
        <w:tc>
          <w:tcPr>
            <w:tcW w:w="1276" w:type="dxa"/>
            <w:shd w:val="clear" w:color="auto" w:fill="FFFFFF"/>
          </w:tcPr>
          <w:p w:rsidR="006E1485" w:rsidRPr="00007436" w:rsidRDefault="006E1485" w:rsidP="00522472">
            <w:pPr>
              <w:widowControl w:val="0"/>
              <w:jc w:val="center"/>
              <w:rPr>
                <w:sz w:val="20"/>
              </w:rPr>
            </w:pPr>
            <w:r w:rsidRPr="00007436">
              <w:rPr>
                <w:sz w:val="20"/>
              </w:rPr>
              <w:t>2</w:t>
            </w:r>
            <w:r w:rsidR="00522472" w:rsidRPr="00007436">
              <w:rPr>
                <w:sz w:val="20"/>
              </w:rPr>
              <w:t> </w:t>
            </w:r>
            <w:r w:rsidRPr="00007436">
              <w:rPr>
                <w:sz w:val="20"/>
              </w:rPr>
              <w:t>600</w:t>
            </w:r>
          </w:p>
        </w:tc>
        <w:tc>
          <w:tcPr>
            <w:tcW w:w="1853" w:type="dxa"/>
            <w:shd w:val="clear" w:color="auto" w:fill="FFFFFF"/>
          </w:tcPr>
          <w:p w:rsidR="006E1485" w:rsidRPr="00007436" w:rsidRDefault="006E1485" w:rsidP="00522472">
            <w:pPr>
              <w:widowControl w:val="0"/>
              <w:jc w:val="center"/>
              <w:rPr>
                <w:sz w:val="20"/>
              </w:rPr>
            </w:pPr>
            <w:r w:rsidRPr="00007436">
              <w:rPr>
                <w:sz w:val="20"/>
              </w:rPr>
              <w:t>5</w:t>
            </w:r>
            <w:r w:rsidR="00522472" w:rsidRPr="00007436">
              <w:rPr>
                <w:sz w:val="20"/>
              </w:rPr>
              <w:t> </w:t>
            </w:r>
            <w:r w:rsidRPr="00007436">
              <w:rPr>
                <w:sz w:val="20"/>
              </w:rPr>
              <w:t>200</w:t>
            </w:r>
          </w:p>
        </w:tc>
      </w:tr>
      <w:tr w:rsidR="006E1485" w:rsidRPr="00007436" w:rsidTr="00007436">
        <w:tc>
          <w:tcPr>
            <w:tcW w:w="5103" w:type="dxa"/>
            <w:shd w:val="clear" w:color="auto" w:fill="FFFFFF"/>
          </w:tcPr>
          <w:p w:rsidR="006E1485" w:rsidRPr="00007436" w:rsidRDefault="006E1485" w:rsidP="002E74D9">
            <w:pPr>
              <w:widowControl w:val="0"/>
              <w:rPr>
                <w:sz w:val="20"/>
                <w:vertAlign w:val="superscript"/>
              </w:rPr>
            </w:pPr>
            <w:r w:rsidRPr="00007436">
              <w:rPr>
                <w:sz w:val="20"/>
              </w:rPr>
              <w:t xml:space="preserve">Расчетный </w:t>
            </w:r>
            <w:r w:rsidR="00300A8C" w:rsidRPr="00007436">
              <w:rPr>
                <w:sz w:val="20"/>
              </w:rPr>
              <w:t>коэффициент плотности застройки</w:t>
            </w:r>
            <w:r w:rsidR="00CB7720">
              <w:rPr>
                <w:sz w:val="20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6E1485" w:rsidRPr="00007436" w:rsidRDefault="006E1485" w:rsidP="00522472">
            <w:pPr>
              <w:widowControl w:val="0"/>
              <w:jc w:val="center"/>
              <w:rPr>
                <w:sz w:val="20"/>
              </w:rPr>
            </w:pPr>
            <w:r w:rsidRPr="00007436">
              <w:rPr>
                <w:sz w:val="20"/>
              </w:rPr>
              <w:t>16</w:t>
            </w:r>
            <w:r w:rsidR="00522472" w:rsidRPr="00007436">
              <w:rPr>
                <w:sz w:val="20"/>
              </w:rPr>
              <w:t> </w:t>
            </w:r>
            <w:r w:rsidRPr="00007436">
              <w:rPr>
                <w:sz w:val="20"/>
              </w:rPr>
              <w:t>500 / 25</w:t>
            </w:r>
            <w:r w:rsidR="00522472" w:rsidRPr="00007436">
              <w:rPr>
                <w:sz w:val="20"/>
              </w:rPr>
              <w:t> </w:t>
            </w:r>
            <w:r w:rsidRPr="00007436">
              <w:rPr>
                <w:sz w:val="20"/>
              </w:rPr>
              <w:t>386 = 0,65</w:t>
            </w:r>
          </w:p>
        </w:tc>
        <w:tc>
          <w:tcPr>
            <w:tcW w:w="1276" w:type="dxa"/>
            <w:shd w:val="clear" w:color="auto" w:fill="FFFFFF"/>
          </w:tcPr>
          <w:p w:rsidR="006E1485" w:rsidRPr="00007436" w:rsidRDefault="006E1485" w:rsidP="00522472">
            <w:pPr>
              <w:widowControl w:val="0"/>
              <w:jc w:val="center"/>
              <w:rPr>
                <w:sz w:val="20"/>
              </w:rPr>
            </w:pPr>
            <w:r w:rsidRPr="00007436">
              <w:rPr>
                <w:sz w:val="20"/>
              </w:rPr>
              <w:t>2</w:t>
            </w:r>
            <w:r w:rsidR="00522472" w:rsidRPr="00007436">
              <w:rPr>
                <w:sz w:val="20"/>
              </w:rPr>
              <w:t> </w:t>
            </w:r>
            <w:r w:rsidRPr="00007436">
              <w:rPr>
                <w:sz w:val="20"/>
              </w:rPr>
              <w:t>600 / 3</w:t>
            </w:r>
            <w:r w:rsidR="00522472" w:rsidRPr="00007436">
              <w:rPr>
                <w:sz w:val="20"/>
              </w:rPr>
              <w:t> </w:t>
            </w:r>
            <w:r w:rsidRPr="00007436">
              <w:rPr>
                <w:sz w:val="20"/>
              </w:rPr>
              <w:t>620 = 0,72</w:t>
            </w:r>
          </w:p>
        </w:tc>
        <w:tc>
          <w:tcPr>
            <w:tcW w:w="1853" w:type="dxa"/>
            <w:shd w:val="clear" w:color="auto" w:fill="FFFFFF"/>
          </w:tcPr>
          <w:p w:rsidR="006E1485" w:rsidRPr="00007436" w:rsidRDefault="006E1485" w:rsidP="00522472">
            <w:pPr>
              <w:widowControl w:val="0"/>
              <w:jc w:val="center"/>
              <w:rPr>
                <w:sz w:val="20"/>
              </w:rPr>
            </w:pPr>
            <w:r w:rsidRPr="00007436">
              <w:rPr>
                <w:sz w:val="20"/>
              </w:rPr>
              <w:t>5</w:t>
            </w:r>
            <w:r w:rsidR="00522472" w:rsidRPr="00007436">
              <w:rPr>
                <w:sz w:val="20"/>
              </w:rPr>
              <w:t> </w:t>
            </w:r>
            <w:r w:rsidRPr="00007436">
              <w:rPr>
                <w:sz w:val="20"/>
              </w:rPr>
              <w:t>200 / 7</w:t>
            </w:r>
            <w:r w:rsidR="00522472" w:rsidRPr="00007436">
              <w:rPr>
                <w:sz w:val="20"/>
              </w:rPr>
              <w:t> </w:t>
            </w:r>
            <w:r w:rsidRPr="00007436">
              <w:rPr>
                <w:sz w:val="20"/>
              </w:rPr>
              <w:t>773 = 0,66</w:t>
            </w:r>
          </w:p>
        </w:tc>
      </w:tr>
    </w:tbl>
    <w:p w:rsidR="00006E90" w:rsidRDefault="00006E90" w:rsidP="005E6601">
      <w:pPr>
        <w:ind w:firstLine="709"/>
        <w:jc w:val="both"/>
        <w:rPr>
          <w:sz w:val="28"/>
          <w:szCs w:val="28"/>
        </w:rPr>
      </w:pPr>
    </w:p>
    <w:p w:rsidR="00A82A32" w:rsidRPr="005E6601" w:rsidRDefault="00A82A32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Расчетные коэффициенты плотности застройки участков образовательных организаций, указанные в таблице 3, составляют менее 1,7, что не превышает установленного для функциональной зоны смешанной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и общественно-деловой застройки. </w:t>
      </w:r>
    </w:p>
    <w:p w:rsidR="00A82A32" w:rsidRPr="0050693D" w:rsidRDefault="00A82A32" w:rsidP="005E6601">
      <w:pPr>
        <w:ind w:firstLine="709"/>
        <w:jc w:val="both"/>
        <w:rPr>
          <w:sz w:val="28"/>
          <w:szCs w:val="28"/>
        </w:rPr>
      </w:pPr>
      <w:r w:rsidRPr="0050693D">
        <w:rPr>
          <w:sz w:val="28"/>
          <w:szCs w:val="28"/>
        </w:rPr>
        <w:t>Для объектов образования и просвещения допустимая высота здания (м) и максимальная этажность (эт.) устан</w:t>
      </w:r>
      <w:r w:rsidR="0068778D" w:rsidRPr="0050693D">
        <w:rPr>
          <w:sz w:val="28"/>
          <w:szCs w:val="28"/>
        </w:rPr>
        <w:t xml:space="preserve">авливаются с учетом требований </w:t>
      </w:r>
      <w:r w:rsidRPr="0050693D">
        <w:rPr>
          <w:sz w:val="28"/>
          <w:szCs w:val="28"/>
        </w:rPr>
        <w:t>СП</w:t>
      </w:r>
      <w:r w:rsidR="0050693D">
        <w:rPr>
          <w:sz w:val="28"/>
          <w:szCs w:val="28"/>
        </w:rPr>
        <w:t> </w:t>
      </w:r>
      <w:r w:rsidRPr="0050693D">
        <w:rPr>
          <w:sz w:val="28"/>
          <w:szCs w:val="28"/>
        </w:rPr>
        <w:t xml:space="preserve">2.13130.2020: </w:t>
      </w:r>
    </w:p>
    <w:p w:rsidR="00A82A32" w:rsidRPr="005E6601" w:rsidRDefault="00A82A32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для ДОО на 90 мест: 6 м и 2 эт. соответственно; для ДОО на 270 мест: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9 м и 3 эт.; для школы на 750 мест: 19 м и 5 эт. </w:t>
      </w:r>
    </w:p>
    <w:p w:rsidR="00A82A32" w:rsidRPr="005E6601" w:rsidRDefault="00A82A32" w:rsidP="005E6601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Планируемое размещение объектов местного значения соответствует Правила землепользования и застройки в части соблюдения градостроительных регламентов, установленных для территориальных зон, в границах которых планируется размещение указанных объектов, а также обеспечение сохранения фактических показателей обеспеченности территории объектами </w:t>
      </w:r>
      <w:r w:rsidRPr="005E6601">
        <w:rPr>
          <w:sz w:val="28"/>
          <w:szCs w:val="28"/>
        </w:rPr>
        <w:lastRenderedPageBreak/>
        <w:t xml:space="preserve">коммунальной, транспортной, социальной инфраструктур и фактических показателей территориальной доступности указанных объектов для населения. </w:t>
      </w:r>
    </w:p>
    <w:p w:rsidR="00A82A32" w:rsidRPr="005E6601" w:rsidRDefault="00A82A32" w:rsidP="0050693D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 xml:space="preserve">Согласно СП 2.4.3648-20, собственная территория образовательных организаций должна быть озеленена, с учетом возможного сокращения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в районах Крайнего Севера и приравненных к ним областях не более, </w:t>
      </w:r>
      <w:r w:rsidR="003848E0">
        <w:rPr>
          <w:sz w:val="28"/>
          <w:szCs w:val="28"/>
        </w:rPr>
        <w:br/>
      </w:r>
      <w:r w:rsidRPr="005E6601">
        <w:rPr>
          <w:sz w:val="28"/>
          <w:szCs w:val="28"/>
        </w:rPr>
        <w:t xml:space="preserve">чем на 25 </w:t>
      </w:r>
      <w:r w:rsidR="00FC68DE">
        <w:rPr>
          <w:sz w:val="28"/>
          <w:szCs w:val="28"/>
        </w:rPr>
        <w:t>процентов</w:t>
      </w:r>
      <w:r w:rsidRPr="005E6601">
        <w:rPr>
          <w:sz w:val="28"/>
          <w:szCs w:val="28"/>
        </w:rPr>
        <w:t xml:space="preserve"> площади, свободной от застройки. Принятый процент озеленения территорий ДОО и школы – 25 </w:t>
      </w:r>
      <w:r w:rsidR="00FC68DE">
        <w:rPr>
          <w:sz w:val="28"/>
          <w:szCs w:val="28"/>
        </w:rPr>
        <w:t>процентов</w:t>
      </w:r>
      <w:r w:rsidRPr="005E6601">
        <w:rPr>
          <w:sz w:val="28"/>
          <w:szCs w:val="28"/>
        </w:rPr>
        <w:t xml:space="preserve">. </w:t>
      </w:r>
    </w:p>
    <w:p w:rsidR="00A82A32" w:rsidRPr="005E6601" w:rsidRDefault="0050693D" w:rsidP="00007436">
      <w:pPr>
        <w:pStyle w:val="afffff0"/>
        <w:spacing w:line="240" w:lineRule="auto"/>
        <w:ind w:firstLine="709"/>
        <w:rPr>
          <w:sz w:val="28"/>
          <w:szCs w:val="28"/>
        </w:rPr>
      </w:pPr>
      <w:r w:rsidRPr="0050693D">
        <w:rPr>
          <w:rFonts w:ascii="Times New Roman" w:hAnsi="Times New Roman"/>
          <w:color w:val="000000"/>
          <w:sz w:val="28"/>
          <w:szCs w:val="28"/>
        </w:rPr>
        <w:t>Требуемое количество машино-мест для объектов местного значения</w:t>
      </w:r>
      <w:r w:rsidR="000074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7436" w:rsidRPr="000074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7436">
        <w:rPr>
          <w:rFonts w:ascii="Times New Roman" w:hAnsi="Times New Roman"/>
          <w:color w:val="000000"/>
          <w:sz w:val="28"/>
          <w:szCs w:val="28"/>
        </w:rPr>
        <w:t xml:space="preserve">согласно приложению </w:t>
      </w:r>
      <w:r w:rsidR="00007436" w:rsidRPr="0050693D">
        <w:rPr>
          <w:rFonts w:ascii="Times New Roman" w:hAnsi="Times New Roman"/>
          <w:color w:val="000000"/>
          <w:sz w:val="28"/>
          <w:szCs w:val="28"/>
        </w:rPr>
        <w:t xml:space="preserve">4 </w:t>
      </w:r>
      <w:r w:rsidR="00007436" w:rsidRPr="005256B0">
        <w:rPr>
          <w:rFonts w:ascii="Times New Roman" w:hAnsi="Times New Roman"/>
          <w:color w:val="000000"/>
          <w:sz w:val="28"/>
          <w:szCs w:val="28"/>
        </w:rPr>
        <w:t>РНГП</w:t>
      </w:r>
      <w:r w:rsidR="0000743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007436" w:rsidRPr="0050693D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007436">
        <w:rPr>
          <w:rFonts w:ascii="Times New Roman" w:hAnsi="Times New Roman"/>
          <w:color w:val="000000"/>
          <w:sz w:val="28"/>
          <w:szCs w:val="28"/>
        </w:rPr>
        <w:t>вида разрешенного использования</w:t>
      </w:r>
      <w:r w:rsidR="00007436" w:rsidRPr="005069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7436">
        <w:rPr>
          <w:rFonts w:ascii="Times New Roman" w:hAnsi="Times New Roman"/>
          <w:color w:val="000000"/>
          <w:sz w:val="28"/>
          <w:szCs w:val="28"/>
        </w:rPr>
        <w:t>"о</w:t>
      </w:r>
      <w:r w:rsidR="00007436" w:rsidRPr="0050693D">
        <w:rPr>
          <w:rFonts w:ascii="Times New Roman" w:hAnsi="Times New Roman"/>
          <w:color w:val="000000"/>
          <w:sz w:val="28"/>
          <w:szCs w:val="28"/>
        </w:rPr>
        <w:t>бразование и просвещение</w:t>
      </w:r>
      <w:r w:rsidR="00007436">
        <w:rPr>
          <w:rFonts w:ascii="Times New Roman" w:hAnsi="Times New Roman"/>
          <w:color w:val="000000"/>
          <w:sz w:val="28"/>
          <w:szCs w:val="28"/>
        </w:rPr>
        <w:t>"</w:t>
      </w:r>
      <w:r w:rsidR="00007436" w:rsidRPr="0050693D">
        <w:rPr>
          <w:rFonts w:ascii="Times New Roman" w:hAnsi="Times New Roman"/>
          <w:color w:val="000000"/>
          <w:sz w:val="28"/>
          <w:szCs w:val="28"/>
        </w:rPr>
        <w:t xml:space="preserve"> норматив парковочных мест составляет одно машино-место на 440 расчетных единиц, кв.</w:t>
      </w:r>
      <w:r w:rsidR="00007436">
        <w:rPr>
          <w:rFonts w:ascii="Times New Roman" w:hAnsi="Times New Roman"/>
          <w:color w:val="000000"/>
          <w:sz w:val="28"/>
          <w:szCs w:val="28"/>
        </w:rPr>
        <w:t> </w:t>
      </w:r>
      <w:r w:rsidR="00007436" w:rsidRPr="0050693D">
        <w:rPr>
          <w:rFonts w:ascii="Times New Roman" w:hAnsi="Times New Roman"/>
          <w:color w:val="000000"/>
          <w:sz w:val="28"/>
          <w:szCs w:val="28"/>
        </w:rPr>
        <w:t>м</w:t>
      </w:r>
      <w:r w:rsidR="00007436">
        <w:rPr>
          <w:rFonts w:ascii="Times New Roman" w:hAnsi="Times New Roman"/>
          <w:color w:val="000000"/>
          <w:sz w:val="28"/>
          <w:szCs w:val="28"/>
        </w:rPr>
        <w:t>)</w:t>
      </w:r>
      <w:r w:rsidRPr="0050693D">
        <w:rPr>
          <w:rFonts w:ascii="Times New Roman" w:hAnsi="Times New Roman"/>
          <w:color w:val="000000"/>
          <w:sz w:val="28"/>
          <w:szCs w:val="28"/>
        </w:rPr>
        <w:t>:</w:t>
      </w:r>
      <w:r w:rsidR="00814C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693D">
        <w:rPr>
          <w:rFonts w:ascii="Times New Roman" w:hAnsi="Times New Roman"/>
          <w:color w:val="000000"/>
          <w:sz w:val="28"/>
          <w:szCs w:val="28"/>
        </w:rPr>
        <w:t>для дошкольных образовательных организаций:</w:t>
      </w:r>
      <w:r w:rsidR="000074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693D">
        <w:rPr>
          <w:rFonts w:ascii="Times New Roman" w:hAnsi="Times New Roman"/>
          <w:color w:val="000000"/>
          <w:sz w:val="28"/>
          <w:szCs w:val="28"/>
        </w:rPr>
        <w:t>2</w:t>
      </w:r>
      <w:r w:rsidR="00AB58E0">
        <w:rPr>
          <w:rFonts w:ascii="Times New Roman" w:hAnsi="Times New Roman"/>
          <w:color w:val="000000"/>
          <w:sz w:val="28"/>
          <w:szCs w:val="28"/>
        </w:rPr>
        <w:t> </w:t>
      </w:r>
      <w:r w:rsidRPr="0050693D">
        <w:rPr>
          <w:rFonts w:ascii="Times New Roman" w:hAnsi="Times New Roman"/>
          <w:color w:val="000000"/>
          <w:sz w:val="28"/>
          <w:szCs w:val="28"/>
        </w:rPr>
        <w:t>600</w:t>
      </w:r>
      <w:r w:rsidR="00FB52EC">
        <w:rPr>
          <w:rFonts w:ascii="Times New Roman" w:hAnsi="Times New Roman"/>
          <w:color w:val="000000"/>
          <w:sz w:val="28"/>
          <w:szCs w:val="28"/>
        </w:rPr>
        <w:t xml:space="preserve"> / </w:t>
      </w:r>
      <w:r w:rsidRPr="0050693D">
        <w:rPr>
          <w:rFonts w:ascii="Times New Roman" w:hAnsi="Times New Roman"/>
          <w:color w:val="000000"/>
          <w:sz w:val="28"/>
          <w:szCs w:val="28"/>
        </w:rPr>
        <w:t xml:space="preserve">440 = 6 </w:t>
      </w:r>
      <w:r w:rsidR="00016925" w:rsidRPr="0050693D">
        <w:rPr>
          <w:rFonts w:ascii="Times New Roman" w:hAnsi="Times New Roman"/>
          <w:color w:val="000000"/>
          <w:sz w:val="28"/>
          <w:szCs w:val="28"/>
        </w:rPr>
        <w:t>машино-мест</w:t>
      </w:r>
      <w:r w:rsidR="00007436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FB52EC">
        <w:rPr>
          <w:rFonts w:ascii="Times New Roman" w:hAnsi="Times New Roman"/>
          <w:color w:val="000000"/>
          <w:sz w:val="28"/>
          <w:szCs w:val="28"/>
        </w:rPr>
        <w:t>5</w:t>
      </w:r>
      <w:r w:rsidR="00AB58E0">
        <w:rPr>
          <w:rFonts w:ascii="Times New Roman" w:hAnsi="Times New Roman"/>
          <w:color w:val="000000"/>
          <w:sz w:val="28"/>
          <w:szCs w:val="28"/>
        </w:rPr>
        <w:t> </w:t>
      </w:r>
      <w:r w:rsidR="00FB52EC">
        <w:rPr>
          <w:rFonts w:ascii="Times New Roman" w:hAnsi="Times New Roman"/>
          <w:color w:val="000000"/>
          <w:sz w:val="28"/>
          <w:szCs w:val="28"/>
        </w:rPr>
        <w:t xml:space="preserve">200 / </w:t>
      </w:r>
      <w:r w:rsidRPr="0050693D">
        <w:rPr>
          <w:rFonts w:ascii="Times New Roman" w:hAnsi="Times New Roman"/>
          <w:color w:val="000000"/>
          <w:sz w:val="28"/>
          <w:szCs w:val="28"/>
        </w:rPr>
        <w:t xml:space="preserve">440 = </w:t>
      </w:r>
      <w:r w:rsidR="003848E0">
        <w:rPr>
          <w:rFonts w:ascii="Times New Roman" w:hAnsi="Times New Roman"/>
          <w:color w:val="000000"/>
          <w:sz w:val="28"/>
          <w:szCs w:val="28"/>
        </w:rPr>
        <w:br/>
      </w:r>
      <w:r w:rsidRPr="00FC68DE">
        <w:rPr>
          <w:rFonts w:ascii="Times New Roman" w:hAnsi="Times New Roman"/>
          <w:color w:val="000000"/>
          <w:sz w:val="28"/>
          <w:szCs w:val="28"/>
        </w:rPr>
        <w:t xml:space="preserve">12 </w:t>
      </w:r>
      <w:r w:rsidR="00016925" w:rsidRPr="00FC68DE">
        <w:rPr>
          <w:rFonts w:ascii="Times New Roman" w:hAnsi="Times New Roman"/>
          <w:color w:val="000000"/>
          <w:sz w:val="28"/>
          <w:szCs w:val="28"/>
        </w:rPr>
        <w:t>машино-мест</w:t>
      </w:r>
      <w:r w:rsidR="00007436" w:rsidRPr="00FC68DE">
        <w:rPr>
          <w:rFonts w:ascii="Times New Roman" w:hAnsi="Times New Roman"/>
          <w:color w:val="000000"/>
          <w:sz w:val="28"/>
          <w:szCs w:val="28"/>
        </w:rPr>
        <w:t>; для о</w:t>
      </w:r>
      <w:r w:rsidRPr="00FC68DE">
        <w:rPr>
          <w:rFonts w:ascii="Times New Roman" w:hAnsi="Times New Roman"/>
          <w:color w:val="000000"/>
          <w:sz w:val="28"/>
          <w:szCs w:val="28"/>
        </w:rPr>
        <w:t>бщеобразовательн</w:t>
      </w:r>
      <w:r w:rsidR="00007436" w:rsidRPr="00FC68DE">
        <w:rPr>
          <w:rFonts w:ascii="Times New Roman" w:hAnsi="Times New Roman"/>
          <w:color w:val="000000"/>
          <w:sz w:val="28"/>
          <w:szCs w:val="28"/>
        </w:rPr>
        <w:t>ой</w:t>
      </w:r>
      <w:r w:rsidRPr="00FC68DE">
        <w:rPr>
          <w:rFonts w:ascii="Times New Roman" w:hAnsi="Times New Roman"/>
          <w:color w:val="000000"/>
          <w:sz w:val="28"/>
          <w:szCs w:val="28"/>
        </w:rPr>
        <w:t xml:space="preserve"> ор</w:t>
      </w:r>
      <w:r w:rsidR="00007436" w:rsidRPr="00FC68DE">
        <w:rPr>
          <w:rFonts w:ascii="Times New Roman" w:hAnsi="Times New Roman"/>
          <w:color w:val="000000"/>
          <w:sz w:val="28"/>
          <w:szCs w:val="28"/>
        </w:rPr>
        <w:t>ганизации</w:t>
      </w:r>
      <w:r w:rsidRPr="00FC68DE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FC68DE">
        <w:rPr>
          <w:rFonts w:ascii="Times New Roman" w:hAnsi="Times New Roman"/>
          <w:sz w:val="28"/>
          <w:szCs w:val="28"/>
        </w:rPr>
        <w:t>16</w:t>
      </w:r>
      <w:r w:rsidR="00AB58E0" w:rsidRPr="00FC68DE">
        <w:rPr>
          <w:rFonts w:ascii="Times New Roman" w:hAnsi="Times New Roman"/>
          <w:sz w:val="28"/>
          <w:szCs w:val="28"/>
        </w:rPr>
        <w:t> </w:t>
      </w:r>
      <w:r w:rsidRPr="00FC68DE">
        <w:rPr>
          <w:rFonts w:ascii="Times New Roman" w:hAnsi="Times New Roman"/>
          <w:sz w:val="28"/>
          <w:szCs w:val="28"/>
        </w:rPr>
        <w:t>500</w:t>
      </w:r>
      <w:r w:rsidR="00FB52EC" w:rsidRPr="00FC68DE">
        <w:rPr>
          <w:sz w:val="28"/>
          <w:szCs w:val="28"/>
        </w:rPr>
        <w:t xml:space="preserve"> / </w:t>
      </w:r>
      <w:r w:rsidRPr="00FC68DE">
        <w:rPr>
          <w:rFonts w:ascii="Times New Roman" w:hAnsi="Times New Roman"/>
          <w:sz w:val="28"/>
          <w:szCs w:val="28"/>
        </w:rPr>
        <w:t xml:space="preserve">440 = </w:t>
      </w:r>
      <w:r w:rsidR="003848E0" w:rsidRPr="00FC68DE">
        <w:rPr>
          <w:rFonts w:ascii="Times New Roman" w:hAnsi="Times New Roman"/>
          <w:sz w:val="28"/>
          <w:szCs w:val="28"/>
        </w:rPr>
        <w:br/>
      </w:r>
      <w:r w:rsidRPr="00FC68DE">
        <w:rPr>
          <w:rFonts w:ascii="Times New Roman" w:hAnsi="Times New Roman"/>
          <w:sz w:val="28"/>
          <w:szCs w:val="28"/>
        </w:rPr>
        <w:t xml:space="preserve">38 </w:t>
      </w:r>
      <w:r w:rsidR="00016925" w:rsidRPr="00FC68DE">
        <w:rPr>
          <w:rFonts w:ascii="Times New Roman" w:hAnsi="Times New Roman"/>
          <w:color w:val="000000"/>
          <w:sz w:val="28"/>
          <w:szCs w:val="28"/>
        </w:rPr>
        <w:t>машино-мест</w:t>
      </w:r>
      <w:r w:rsidRPr="00FC68DE">
        <w:rPr>
          <w:rFonts w:ascii="Times New Roman" w:hAnsi="Times New Roman"/>
          <w:sz w:val="28"/>
          <w:szCs w:val="28"/>
        </w:rPr>
        <w:t>.</w:t>
      </w:r>
      <w:r w:rsidR="00A82A32" w:rsidRPr="005E6601">
        <w:rPr>
          <w:sz w:val="28"/>
          <w:szCs w:val="28"/>
        </w:rPr>
        <w:t xml:space="preserve"> </w:t>
      </w:r>
    </w:p>
    <w:p w:rsidR="00590AAC" w:rsidRPr="0050693D" w:rsidRDefault="00590AAC" w:rsidP="0050693D">
      <w:pPr>
        <w:ind w:firstLine="709"/>
        <w:jc w:val="both"/>
        <w:rPr>
          <w:sz w:val="28"/>
          <w:szCs w:val="28"/>
        </w:rPr>
      </w:pPr>
    </w:p>
    <w:p w:rsidR="00590AAC" w:rsidRPr="00FC68DE" w:rsidRDefault="00590AAC" w:rsidP="00CB7720">
      <w:pPr>
        <w:keepLines/>
        <w:jc w:val="center"/>
        <w:rPr>
          <w:b/>
          <w:sz w:val="28"/>
          <w:szCs w:val="28"/>
        </w:rPr>
      </w:pPr>
      <w:r w:rsidRPr="00FC68DE">
        <w:rPr>
          <w:b/>
          <w:sz w:val="28"/>
          <w:szCs w:val="28"/>
        </w:rPr>
        <w:t>II. Положение об очередности планируемого развития территории, содержащие этапы проектирования, строительства объектов капитального строительства жилого назначения и этапы строительства, необходимые для функционирования таких объектов и обеспечения жизнедеятельности граждан объектов коммунальной, транспо</w:t>
      </w:r>
      <w:r w:rsidR="00814CEF" w:rsidRPr="00FC68DE">
        <w:rPr>
          <w:b/>
          <w:sz w:val="28"/>
          <w:szCs w:val="28"/>
        </w:rPr>
        <w:t xml:space="preserve">ртной, </w:t>
      </w:r>
      <w:r w:rsidR="00FC68DE">
        <w:rPr>
          <w:b/>
          <w:sz w:val="28"/>
          <w:szCs w:val="28"/>
        </w:rPr>
        <w:br/>
      </w:r>
      <w:r w:rsidR="00814CEF" w:rsidRPr="00FC68DE">
        <w:rPr>
          <w:b/>
          <w:sz w:val="28"/>
          <w:szCs w:val="28"/>
        </w:rPr>
        <w:t>социальной инфраструктур</w:t>
      </w:r>
    </w:p>
    <w:p w:rsidR="00590AAC" w:rsidRPr="0068778D" w:rsidRDefault="00590AAC" w:rsidP="005E6601">
      <w:pPr>
        <w:ind w:firstLine="709"/>
        <w:jc w:val="both"/>
        <w:rPr>
          <w:sz w:val="20"/>
        </w:rPr>
      </w:pPr>
    </w:p>
    <w:p w:rsidR="00590AAC" w:rsidRDefault="00590AAC" w:rsidP="00814CEF">
      <w:pPr>
        <w:ind w:firstLine="709"/>
        <w:jc w:val="both"/>
        <w:rPr>
          <w:sz w:val="28"/>
          <w:szCs w:val="28"/>
        </w:rPr>
      </w:pPr>
      <w:r w:rsidRPr="005E6601">
        <w:rPr>
          <w:sz w:val="28"/>
          <w:szCs w:val="28"/>
        </w:rPr>
        <w:t>Этапы развития территории представлены в таблице 8.</w:t>
      </w:r>
    </w:p>
    <w:p w:rsidR="00FC68DE" w:rsidRPr="00394B57" w:rsidRDefault="00FC68DE" w:rsidP="00590AAC">
      <w:pPr>
        <w:keepNext/>
        <w:jc w:val="both"/>
        <w:rPr>
          <w:sz w:val="10"/>
          <w:szCs w:val="10"/>
        </w:rPr>
      </w:pPr>
    </w:p>
    <w:p w:rsidR="00CB7720" w:rsidRPr="00394B57" w:rsidRDefault="00CB7720" w:rsidP="00590AAC">
      <w:pPr>
        <w:keepNext/>
        <w:jc w:val="both"/>
        <w:rPr>
          <w:sz w:val="10"/>
          <w:szCs w:val="10"/>
        </w:rPr>
        <w:sectPr w:rsidR="00CB7720" w:rsidRPr="00394B57" w:rsidSect="00CB7720">
          <w:footnotePr>
            <w:numRestart w:val="eachSect"/>
          </w:footnotePr>
          <w:type w:val="continuous"/>
          <w:pgSz w:w="11907" w:h="16839" w:code="9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6E1485" w:rsidRPr="00590AAC" w:rsidRDefault="00590AAC" w:rsidP="00590AAC">
      <w:pPr>
        <w:keepNext/>
        <w:jc w:val="both"/>
        <w:rPr>
          <w:sz w:val="28"/>
          <w:szCs w:val="28"/>
        </w:rPr>
      </w:pPr>
      <w:r w:rsidRPr="00590AAC">
        <w:rPr>
          <w:sz w:val="28"/>
          <w:szCs w:val="28"/>
        </w:rPr>
        <w:lastRenderedPageBreak/>
        <w:t>Таблица 8</w:t>
      </w:r>
    </w:p>
    <w:tbl>
      <w:tblPr>
        <w:tblW w:w="974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2268"/>
        <w:gridCol w:w="2060"/>
      </w:tblGrid>
      <w:tr w:rsidR="00590AAC" w:rsidRPr="00814CEF" w:rsidTr="00394B57">
        <w:trPr>
          <w:tblHeader/>
        </w:trPr>
        <w:tc>
          <w:tcPr>
            <w:tcW w:w="5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90AAC" w:rsidRPr="00814CEF" w:rsidRDefault="00590AAC" w:rsidP="00FB52EC">
            <w:pPr>
              <w:widowControl w:val="0"/>
              <w:jc w:val="center"/>
              <w:rPr>
                <w:sz w:val="20"/>
              </w:rPr>
            </w:pPr>
            <w:r w:rsidRPr="00814CEF">
              <w:rPr>
                <w:sz w:val="20"/>
              </w:rPr>
              <w:t>Очередь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AAC" w:rsidRPr="00814CEF" w:rsidRDefault="00590AAC" w:rsidP="00FC68DE">
            <w:pPr>
              <w:widowControl w:val="0"/>
              <w:jc w:val="center"/>
              <w:rPr>
                <w:sz w:val="20"/>
              </w:rPr>
            </w:pPr>
            <w:r w:rsidRPr="00814CEF">
              <w:rPr>
                <w:sz w:val="20"/>
              </w:rPr>
              <w:t>Этап проектирования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AAC" w:rsidRPr="00814CEF" w:rsidRDefault="00590AAC" w:rsidP="00FC68DE">
            <w:pPr>
              <w:widowControl w:val="0"/>
              <w:jc w:val="center"/>
              <w:rPr>
                <w:sz w:val="20"/>
              </w:rPr>
            </w:pPr>
            <w:r w:rsidRPr="00814CEF">
              <w:rPr>
                <w:sz w:val="20"/>
              </w:rPr>
              <w:t>Этап строительства</w:t>
            </w:r>
          </w:p>
        </w:tc>
      </w:tr>
      <w:tr w:rsidR="00590AAC" w:rsidRPr="00814CEF" w:rsidTr="00394B57">
        <w:tc>
          <w:tcPr>
            <w:tcW w:w="5415" w:type="dxa"/>
            <w:tcBorders>
              <w:top w:val="single" w:sz="4" w:space="0" w:color="auto"/>
            </w:tcBorders>
            <w:shd w:val="clear" w:color="auto" w:fill="FFFFFF"/>
          </w:tcPr>
          <w:p w:rsidR="00590AAC" w:rsidRPr="00814CEF" w:rsidRDefault="00590AAC" w:rsidP="00FB52EC">
            <w:pPr>
              <w:widowControl w:val="0"/>
              <w:rPr>
                <w:sz w:val="20"/>
              </w:rPr>
            </w:pPr>
            <w:r w:rsidRPr="00814CEF">
              <w:rPr>
                <w:sz w:val="20"/>
              </w:rPr>
              <w:t>1 этап развития (зона планируемого размещения поз. 1-9, 14, 28, 29)</w:t>
            </w:r>
            <w:r w:rsidR="00FB52EC" w:rsidRPr="00814CEF">
              <w:rPr>
                <w:rStyle w:val="afffff5"/>
                <w:sz w:val="20"/>
              </w:rPr>
              <w:footnoteReference w:id="13"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:rsidR="00590AAC" w:rsidRPr="00814CEF" w:rsidRDefault="00FC68DE" w:rsidP="00FC68D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I квартал 2026 года</w:t>
            </w: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auto" w:fill="FFFFFF"/>
          </w:tcPr>
          <w:p w:rsidR="00590AAC" w:rsidRPr="00814CEF" w:rsidRDefault="00FC68DE" w:rsidP="00FC68D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I квартал 2029 года</w:t>
            </w:r>
          </w:p>
        </w:tc>
      </w:tr>
      <w:tr w:rsidR="00590AAC" w:rsidRPr="00814CEF" w:rsidTr="00394B57">
        <w:tc>
          <w:tcPr>
            <w:tcW w:w="5415" w:type="dxa"/>
            <w:shd w:val="clear" w:color="auto" w:fill="FFFFFF"/>
          </w:tcPr>
          <w:p w:rsidR="00590AAC" w:rsidRPr="00814CEF" w:rsidRDefault="00590AAC" w:rsidP="00FB52EC">
            <w:pPr>
              <w:widowControl w:val="0"/>
              <w:rPr>
                <w:sz w:val="20"/>
                <w:vertAlign w:val="superscript"/>
              </w:rPr>
            </w:pPr>
            <w:r w:rsidRPr="00814CEF">
              <w:rPr>
                <w:sz w:val="20"/>
              </w:rPr>
              <w:t>2 этап развития (зона планируемого размещения поз. 21-27)</w:t>
            </w:r>
            <w:r w:rsidR="00FB52EC" w:rsidRPr="00814CEF">
              <w:rPr>
                <w:sz w:val="20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590AAC" w:rsidRPr="00814CEF" w:rsidRDefault="00FC68DE" w:rsidP="00FC68D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IV квартал 2026 года</w:t>
            </w:r>
          </w:p>
        </w:tc>
        <w:tc>
          <w:tcPr>
            <w:tcW w:w="2060" w:type="dxa"/>
            <w:shd w:val="clear" w:color="auto" w:fill="FFFFFF"/>
          </w:tcPr>
          <w:p w:rsidR="00590AAC" w:rsidRPr="00814CEF" w:rsidRDefault="00FC68DE" w:rsidP="00FC68D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IV квартал 2029 года</w:t>
            </w:r>
          </w:p>
        </w:tc>
      </w:tr>
    </w:tbl>
    <w:p w:rsidR="00006E90" w:rsidRDefault="00006E90" w:rsidP="00E46A25">
      <w:pPr>
        <w:widowControl w:val="0"/>
        <w:jc w:val="center"/>
        <w:rPr>
          <w:szCs w:val="26"/>
        </w:rPr>
      </w:pPr>
    </w:p>
    <w:p w:rsidR="009E522F" w:rsidRPr="002C4612" w:rsidRDefault="00C65222" w:rsidP="00E46A25">
      <w:pPr>
        <w:widowControl w:val="0"/>
        <w:jc w:val="center"/>
        <w:rPr>
          <w:szCs w:val="26"/>
        </w:rPr>
      </w:pPr>
      <w:r w:rsidRPr="002C4612">
        <w:rPr>
          <w:szCs w:val="26"/>
        </w:rPr>
        <w:t>_________</w:t>
      </w:r>
    </w:p>
    <w:p w:rsidR="00647D7B" w:rsidRPr="002C4612" w:rsidRDefault="00647D7B" w:rsidP="000A610A">
      <w:pPr>
        <w:widowControl w:val="0"/>
        <w:ind w:firstLine="709"/>
        <w:jc w:val="both"/>
        <w:rPr>
          <w:szCs w:val="26"/>
        </w:rPr>
        <w:sectPr w:rsidR="00647D7B" w:rsidRPr="002C4612" w:rsidSect="00CB7720">
          <w:footnotePr>
            <w:numRestart w:val="eachSect"/>
          </w:footnotePr>
          <w:type w:val="continuous"/>
          <w:pgSz w:w="11907" w:h="16839" w:code="9"/>
          <w:pgMar w:top="1134" w:right="567" w:bottom="1134" w:left="1701" w:header="567" w:footer="709" w:gutter="0"/>
          <w:cols w:space="708"/>
          <w:titlePg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5103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85074" w:rsidRPr="002C4612" w:rsidTr="00572773">
        <w:trPr>
          <w:trHeight w:val="351"/>
        </w:trPr>
        <w:tc>
          <w:tcPr>
            <w:tcW w:w="5103" w:type="dxa"/>
          </w:tcPr>
          <w:p w:rsidR="00585074" w:rsidRPr="00147C7D" w:rsidRDefault="00585074" w:rsidP="0057277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7C7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Pr="00147C7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585074" w:rsidRPr="002C4612" w:rsidTr="00572773">
        <w:trPr>
          <w:trHeight w:val="1235"/>
        </w:trPr>
        <w:tc>
          <w:tcPr>
            <w:tcW w:w="5103" w:type="dxa"/>
          </w:tcPr>
          <w:p w:rsidR="000B657D" w:rsidRPr="00147C7D" w:rsidRDefault="005F2E1C" w:rsidP="005F248F">
            <w:pPr>
              <w:jc w:val="center"/>
              <w:rPr>
                <w:sz w:val="24"/>
                <w:szCs w:val="24"/>
              </w:rPr>
            </w:pPr>
            <w:r w:rsidRPr="00147C7D">
              <w:rPr>
                <w:sz w:val="24"/>
                <w:szCs w:val="24"/>
              </w:rPr>
              <w:t xml:space="preserve">к проекту </w:t>
            </w:r>
            <w:r w:rsidR="005F248F" w:rsidRPr="005F248F">
              <w:rPr>
                <w:sz w:val="24"/>
                <w:szCs w:val="24"/>
              </w:rPr>
              <w:t xml:space="preserve">внесения </w:t>
            </w:r>
            <w:r w:rsidR="00B52123" w:rsidRPr="00B52123">
              <w:rPr>
                <w:sz w:val="24"/>
                <w:szCs w:val="24"/>
              </w:rPr>
              <w:t>изменений в проект планировки межмагистральной территории (жилой район Кузнечиха) муниципального образования "Город Архангельск" в границах наб. Северной Двины, пр-зд Сибиряковцев, Талажского шоссе площадью 49,15 га</w:t>
            </w:r>
          </w:p>
        </w:tc>
      </w:tr>
    </w:tbl>
    <w:p w:rsidR="008130F9" w:rsidRPr="002C4612" w:rsidRDefault="00D37FCD" w:rsidP="000A610A">
      <w:pPr>
        <w:pStyle w:val="23"/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-506730</wp:posOffset>
                </wp:positionV>
                <wp:extent cx="914400" cy="31242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12.55pt;margin-top:-39.9pt;width:1in;height:2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" fillcolor="white [3212]" stroked="f" strokeweight="2pt"/>
            </w:pict>
          </mc:Fallback>
        </mc:AlternateContent>
      </w:r>
    </w:p>
    <w:p w:rsidR="008130F9" w:rsidRPr="002C4612" w:rsidRDefault="008130F9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647D7B" w:rsidRPr="002C4612" w:rsidRDefault="00647D7B" w:rsidP="000A610A">
      <w:pPr>
        <w:pStyle w:val="23"/>
        <w:rPr>
          <w:szCs w:val="26"/>
        </w:rPr>
      </w:pPr>
    </w:p>
    <w:p w:rsidR="00647D7B" w:rsidRDefault="00647D7B" w:rsidP="000A610A">
      <w:pPr>
        <w:pStyle w:val="23"/>
        <w:rPr>
          <w:szCs w:val="26"/>
        </w:rPr>
      </w:pPr>
    </w:p>
    <w:p w:rsidR="00C343DC" w:rsidRDefault="00C343DC" w:rsidP="000A610A">
      <w:pPr>
        <w:pStyle w:val="23"/>
        <w:rPr>
          <w:szCs w:val="26"/>
        </w:rPr>
      </w:pPr>
    </w:p>
    <w:p w:rsidR="000C6C96" w:rsidRDefault="000C6C96" w:rsidP="000A610A">
      <w:pPr>
        <w:pStyle w:val="23"/>
        <w:rPr>
          <w:szCs w:val="26"/>
        </w:rPr>
      </w:pPr>
    </w:p>
    <w:p w:rsidR="005F248F" w:rsidRDefault="005F248F" w:rsidP="000A610A">
      <w:pPr>
        <w:pStyle w:val="23"/>
        <w:rPr>
          <w:szCs w:val="26"/>
        </w:rPr>
      </w:pPr>
    </w:p>
    <w:p w:rsidR="005F248F" w:rsidRDefault="005F248F" w:rsidP="000A610A">
      <w:pPr>
        <w:pStyle w:val="23"/>
        <w:rPr>
          <w:szCs w:val="26"/>
        </w:rPr>
      </w:pPr>
    </w:p>
    <w:p w:rsidR="00E36428" w:rsidRPr="002C4612" w:rsidRDefault="0034158F" w:rsidP="00514AA5">
      <w:pPr>
        <w:pStyle w:val="23"/>
        <w:ind w:firstLine="0"/>
        <w:jc w:val="center"/>
        <w:rPr>
          <w:szCs w:val="26"/>
        </w:rPr>
      </w:pPr>
      <w:r w:rsidRPr="0034158F">
        <w:rPr>
          <w:noProof/>
          <w:szCs w:val="26"/>
        </w:rPr>
        <w:drawing>
          <wp:inline distT="0" distB="0" distL="0" distR="0">
            <wp:extent cx="6029960" cy="4261577"/>
            <wp:effectExtent l="0" t="0" r="8890" b="5715"/>
            <wp:docPr id="1" name="Рисунок 1" descr="C:\Users\TretyakovaNA\Desktop\РАБОЧАЯ ПАПКА2\ППТ и ПМТ\ПП и ПМ\д. 140-1_контракт_наб. Сев. Двины, Сибиряковцев, Талажское ш\На утверждение_июнь 2025\40.24-ППТ.1_10.06.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tyakovaNA\Desktop\РАБОЧАЯ ПАПКА2\ППТ и ПМТ\ПП и ПМ\д. 140-1_контракт_наб. Сев. Двины, Сибиряковцев, Талажское ш\На утверждение_июнь 2025\40.24-ППТ.1_10.06.2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26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773" w:rsidRDefault="00572773" w:rsidP="00514AA5">
      <w:pPr>
        <w:pStyle w:val="23"/>
        <w:jc w:val="center"/>
        <w:rPr>
          <w:szCs w:val="26"/>
        </w:rPr>
      </w:pPr>
    </w:p>
    <w:p w:rsidR="00572773" w:rsidRDefault="00572773" w:rsidP="00514AA5">
      <w:pPr>
        <w:pStyle w:val="23"/>
        <w:jc w:val="center"/>
        <w:rPr>
          <w:szCs w:val="26"/>
        </w:rPr>
      </w:pPr>
    </w:p>
    <w:p w:rsidR="00647D7B" w:rsidRPr="002C4612" w:rsidRDefault="00647D7B" w:rsidP="0050246C">
      <w:pPr>
        <w:pStyle w:val="23"/>
        <w:ind w:firstLine="0"/>
        <w:jc w:val="center"/>
        <w:rPr>
          <w:szCs w:val="26"/>
        </w:rPr>
      </w:pPr>
      <w:r w:rsidRPr="002C4612">
        <w:rPr>
          <w:szCs w:val="26"/>
        </w:rPr>
        <w:t>__________</w:t>
      </w:r>
    </w:p>
    <w:sectPr w:rsidR="00647D7B" w:rsidRPr="002C4612" w:rsidSect="00CB7720">
      <w:headerReference w:type="even" r:id="rId15"/>
      <w:headerReference w:type="default" r:id="rId16"/>
      <w:footnotePr>
        <w:numRestart w:val="eachSect"/>
      </w:footnotePr>
      <w:pgSz w:w="11906" w:h="16838"/>
      <w:pgMar w:top="1134" w:right="709" w:bottom="113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B1F" w:rsidRDefault="00235B1F" w:rsidP="00203AE9">
      <w:r>
        <w:separator/>
      </w:r>
    </w:p>
    <w:p w:rsidR="00235B1F" w:rsidRDefault="00235B1F"/>
  </w:endnote>
  <w:endnote w:type="continuationSeparator" w:id="0">
    <w:p w:rsidR="00235B1F" w:rsidRDefault="00235B1F" w:rsidP="00203AE9">
      <w:r>
        <w:continuationSeparator/>
      </w:r>
    </w:p>
    <w:p w:rsidR="00235B1F" w:rsidRDefault="00235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B1F" w:rsidRDefault="00235B1F" w:rsidP="00203AE9">
      <w:r>
        <w:separator/>
      </w:r>
    </w:p>
    <w:p w:rsidR="00235B1F" w:rsidRDefault="00235B1F"/>
  </w:footnote>
  <w:footnote w:type="continuationSeparator" w:id="0">
    <w:p w:rsidR="00235B1F" w:rsidRDefault="00235B1F" w:rsidP="00203AE9">
      <w:r>
        <w:continuationSeparator/>
      </w:r>
    </w:p>
    <w:p w:rsidR="00235B1F" w:rsidRDefault="00235B1F"/>
  </w:footnote>
  <w:footnote w:id="1">
    <w:p w:rsidR="00235B1F" w:rsidRDefault="00235B1F" w:rsidP="00874E82">
      <w:pPr>
        <w:pStyle w:val="afffff3"/>
        <w:ind w:firstLine="709"/>
        <w:jc w:val="both"/>
      </w:pPr>
      <w:r>
        <w:rPr>
          <w:rStyle w:val="afffff5"/>
        </w:rPr>
        <w:footnoteRef/>
      </w:r>
      <w:r>
        <w:t xml:space="preserve"> </w:t>
      </w:r>
      <w:r w:rsidRPr="009277B0">
        <w:rPr>
          <w:rFonts w:ascii="Times New Roman" w:hAnsi="Times New Roman"/>
        </w:rPr>
        <w:t xml:space="preserve">Планируемая застройка остается без изменений, принята в соответствии с решениями ППТ </w:t>
      </w:r>
      <w:r w:rsidRPr="00D76CDE">
        <w:rPr>
          <w:rFonts w:ascii="Times New Roman" w:hAnsi="Times New Roman"/>
        </w:rPr>
        <w:t>жилого района</w:t>
      </w:r>
      <w:r>
        <w:rPr>
          <w:rFonts w:ascii="Times New Roman" w:hAnsi="Times New Roman"/>
        </w:rPr>
        <w:t xml:space="preserve"> Кузнечиха.</w:t>
      </w:r>
    </w:p>
  </w:footnote>
  <w:footnote w:id="2">
    <w:p w:rsidR="00235B1F" w:rsidRDefault="00235B1F" w:rsidP="00874E82">
      <w:pPr>
        <w:pStyle w:val="afffff3"/>
        <w:ind w:firstLine="709"/>
        <w:jc w:val="both"/>
      </w:pPr>
      <w:r>
        <w:rPr>
          <w:rStyle w:val="afffff5"/>
        </w:rPr>
        <w:footnoteRef/>
      </w:r>
      <w:r>
        <w:t xml:space="preserve"> </w:t>
      </w:r>
      <w:r w:rsidRPr="00A426EB">
        <w:rPr>
          <w:rFonts w:ascii="Times New Roman" w:hAnsi="Times New Roman"/>
        </w:rPr>
        <w:t>Параметры застройки указаны согласно Правил</w:t>
      </w:r>
      <w:r w:rsidR="006D3F78">
        <w:rPr>
          <w:rFonts w:ascii="Times New Roman" w:hAnsi="Times New Roman"/>
        </w:rPr>
        <w:t>ам</w:t>
      </w:r>
      <w:r w:rsidRPr="00A426EB">
        <w:rPr>
          <w:rFonts w:ascii="Times New Roman" w:hAnsi="Times New Roman"/>
        </w:rPr>
        <w:t xml:space="preserve"> землепользования и застройки</w:t>
      </w:r>
      <w:r>
        <w:rPr>
          <w:rFonts w:ascii="Times New Roman" w:hAnsi="Times New Roman"/>
        </w:rPr>
        <w:t>.</w:t>
      </w:r>
    </w:p>
  </w:footnote>
  <w:footnote w:id="3">
    <w:p w:rsidR="00235B1F" w:rsidRDefault="00235B1F" w:rsidP="00874E82">
      <w:pPr>
        <w:pStyle w:val="afffff3"/>
        <w:ind w:firstLine="709"/>
        <w:jc w:val="both"/>
      </w:pPr>
      <w:r>
        <w:rPr>
          <w:rStyle w:val="afffff5"/>
        </w:rPr>
        <w:footnoteRef/>
      </w:r>
      <w:r>
        <w:t xml:space="preserve"> </w:t>
      </w:r>
      <w:r w:rsidRPr="009277B0">
        <w:rPr>
          <w:rFonts w:ascii="Times New Roman" w:hAnsi="Times New Roman"/>
        </w:rPr>
        <w:t>Площади зон допустимого размещения объектов уточняются после формирования земельных участков</w:t>
      </w:r>
      <w:r>
        <w:rPr>
          <w:rFonts w:ascii="Times New Roman" w:hAnsi="Times New Roman"/>
        </w:rPr>
        <w:t>.</w:t>
      </w:r>
    </w:p>
  </w:footnote>
  <w:footnote w:id="4">
    <w:p w:rsidR="00235B1F" w:rsidRPr="002A252D" w:rsidRDefault="00235B1F" w:rsidP="00FB4516">
      <w:pPr>
        <w:pStyle w:val="afffff3"/>
        <w:ind w:firstLine="709"/>
        <w:jc w:val="both"/>
        <w:rPr>
          <w:rFonts w:ascii="Times New Roman" w:hAnsi="Times New Roman"/>
        </w:rPr>
      </w:pPr>
      <w:r w:rsidRPr="002A252D">
        <w:rPr>
          <w:rStyle w:val="afffff5"/>
          <w:rFonts w:ascii="Times New Roman" w:hAnsi="Times New Roman"/>
        </w:rPr>
        <w:footnoteRef/>
      </w:r>
      <w:r w:rsidRPr="002A252D">
        <w:rPr>
          <w:rFonts w:ascii="Times New Roman" w:hAnsi="Times New Roman"/>
        </w:rPr>
        <w:t xml:space="preserve"> Площади планируемой застройки будут уточнены при архитектурно-строительном проектировании</w:t>
      </w:r>
      <w:r>
        <w:rPr>
          <w:rFonts w:ascii="Times New Roman" w:hAnsi="Times New Roman"/>
        </w:rPr>
        <w:t>.</w:t>
      </w:r>
    </w:p>
  </w:footnote>
  <w:footnote w:id="5">
    <w:p w:rsidR="00235B1F" w:rsidRPr="00874E82" w:rsidRDefault="00235B1F" w:rsidP="003C7689">
      <w:pPr>
        <w:pStyle w:val="afffff3"/>
        <w:ind w:firstLine="709"/>
        <w:jc w:val="both"/>
        <w:rPr>
          <w:rFonts w:ascii="Times New Roman" w:hAnsi="Times New Roman"/>
        </w:rPr>
      </w:pPr>
      <w:r w:rsidRPr="00874E82">
        <w:rPr>
          <w:rStyle w:val="afffff5"/>
          <w:rFonts w:ascii="Times New Roman" w:hAnsi="Times New Roman"/>
        </w:rPr>
        <w:footnoteRef/>
      </w:r>
      <w:r w:rsidRPr="00874E82">
        <w:rPr>
          <w:rFonts w:ascii="Times New Roman" w:hAnsi="Times New Roman"/>
        </w:rPr>
        <w:t xml:space="preserve"> 35 кв. м/чел. </w:t>
      </w:r>
      <w:r w:rsidR="00990FB0">
        <w:rPr>
          <w:rFonts w:ascii="Times New Roman" w:hAnsi="Times New Roman"/>
        </w:rPr>
        <w:t>-</w:t>
      </w:r>
      <w:r w:rsidRPr="00874E82">
        <w:rPr>
          <w:rFonts w:ascii="Times New Roman" w:hAnsi="Times New Roman"/>
        </w:rPr>
        <w:t xml:space="preserve"> среднее арифметическое значение нормы площади жилья в расчете </w:t>
      </w:r>
      <w:r w:rsidRPr="00874E82">
        <w:rPr>
          <w:rFonts w:ascii="Times New Roman" w:hAnsi="Times New Roman"/>
        </w:rPr>
        <w:br/>
        <w:t xml:space="preserve">на одного человека, принятое согласно таблице 5.1 "Структура жилищного фонда, дифференцированного </w:t>
      </w:r>
      <w:r w:rsidR="00990FB0">
        <w:rPr>
          <w:rFonts w:ascii="Times New Roman" w:hAnsi="Times New Roman"/>
        </w:rPr>
        <w:br/>
      </w:r>
      <w:r w:rsidRPr="00874E82">
        <w:rPr>
          <w:rFonts w:ascii="Times New Roman" w:hAnsi="Times New Roman"/>
        </w:rPr>
        <w:t>по уровню комфорта" СП 42.13330.2016 для проектируемой жилой застройки</w:t>
      </w:r>
      <w:r>
        <w:rPr>
          <w:rFonts w:ascii="Times New Roman" w:hAnsi="Times New Roman"/>
        </w:rPr>
        <w:t>.</w:t>
      </w:r>
    </w:p>
  </w:footnote>
  <w:footnote w:id="6">
    <w:p w:rsidR="00235B1F" w:rsidRPr="00874E82" w:rsidRDefault="00235B1F" w:rsidP="00874E82">
      <w:pPr>
        <w:pStyle w:val="afffff3"/>
        <w:ind w:firstLine="709"/>
        <w:jc w:val="both"/>
        <w:rPr>
          <w:rFonts w:ascii="Times New Roman" w:hAnsi="Times New Roman"/>
        </w:rPr>
      </w:pPr>
      <w:r>
        <w:rPr>
          <w:rStyle w:val="afffff5"/>
        </w:rPr>
        <w:footnoteRef/>
      </w:r>
      <w:r>
        <w:t xml:space="preserve"> </w:t>
      </w:r>
      <w:r>
        <w:rPr>
          <w:rFonts w:ascii="Times New Roman" w:hAnsi="Times New Roman"/>
        </w:rPr>
        <w:t>Н</w:t>
      </w:r>
      <w:r w:rsidRPr="007352AD">
        <w:rPr>
          <w:rFonts w:ascii="Times New Roman" w:hAnsi="Times New Roman"/>
        </w:rPr>
        <w:t>омера позиций в таблице указаны в соответствии с графич</w:t>
      </w:r>
      <w:r>
        <w:rPr>
          <w:rFonts w:ascii="Times New Roman" w:hAnsi="Times New Roman"/>
        </w:rPr>
        <w:t>еской частью см. 40.24-ППТ.1-ГЧ.</w:t>
      </w:r>
    </w:p>
  </w:footnote>
  <w:footnote w:id="7">
    <w:p w:rsidR="00235B1F" w:rsidRDefault="00235B1F" w:rsidP="00874E82">
      <w:pPr>
        <w:pStyle w:val="afffff3"/>
        <w:ind w:firstLine="709"/>
        <w:jc w:val="both"/>
      </w:pPr>
      <w:r>
        <w:rPr>
          <w:rStyle w:val="afffff5"/>
        </w:rPr>
        <w:footnoteRef/>
      </w:r>
      <w:r>
        <w:t xml:space="preserve"> </w:t>
      </w:r>
      <w:r>
        <w:rPr>
          <w:rFonts w:ascii="Times New Roman" w:hAnsi="Times New Roman"/>
        </w:rPr>
        <w:t>О</w:t>
      </w:r>
      <w:r w:rsidRPr="007352AD">
        <w:rPr>
          <w:rFonts w:ascii="Times New Roman" w:hAnsi="Times New Roman"/>
        </w:rPr>
        <w:t>бщая площадь указана без уч</w:t>
      </w:r>
      <w:r>
        <w:rPr>
          <w:rFonts w:ascii="Times New Roman" w:hAnsi="Times New Roman"/>
        </w:rPr>
        <w:t>ета площади подземных паркингов.</w:t>
      </w:r>
    </w:p>
  </w:footnote>
  <w:footnote w:id="8">
    <w:p w:rsidR="00235B1F" w:rsidRDefault="00235B1F" w:rsidP="00874E82">
      <w:pPr>
        <w:pStyle w:val="afffff3"/>
        <w:ind w:firstLine="709"/>
        <w:jc w:val="both"/>
      </w:pPr>
      <w:r>
        <w:rPr>
          <w:rStyle w:val="afffff5"/>
        </w:rPr>
        <w:footnoteRef/>
      </w:r>
      <w:r>
        <w:t xml:space="preserve"> </w:t>
      </w:r>
      <w:r w:rsidRPr="00547E46">
        <w:rPr>
          <w:rFonts w:ascii="Times New Roman" w:hAnsi="Times New Roman"/>
        </w:rPr>
        <w:t>Количество и размещение парковочных мест будут уточнены на стадии архитектурно-строительного проектирования</w:t>
      </w:r>
      <w:r>
        <w:rPr>
          <w:rFonts w:ascii="Times New Roman" w:hAnsi="Times New Roman"/>
        </w:rPr>
        <w:t>.</w:t>
      </w:r>
    </w:p>
  </w:footnote>
  <w:footnote w:id="9">
    <w:p w:rsidR="00235B1F" w:rsidRPr="00FD2CD6" w:rsidRDefault="00235B1F" w:rsidP="0020489F">
      <w:pPr>
        <w:pStyle w:val="afffff3"/>
        <w:ind w:firstLine="709"/>
        <w:jc w:val="both"/>
        <w:rPr>
          <w:rFonts w:ascii="Times New Roman" w:hAnsi="Times New Roman"/>
        </w:rPr>
      </w:pPr>
      <w:r w:rsidRPr="00FD2CD6">
        <w:rPr>
          <w:rStyle w:val="afffff5"/>
          <w:rFonts w:ascii="Times New Roman" w:hAnsi="Times New Roman"/>
        </w:rPr>
        <w:footnoteRef/>
      </w:r>
      <w:r w:rsidRPr="00FD2CD6">
        <w:rPr>
          <w:rFonts w:ascii="Times New Roman" w:hAnsi="Times New Roman"/>
        </w:rPr>
        <w:t xml:space="preserve"> Нормы расчета учреждений, организаций и предприятий обслуживания приняты согласно </w:t>
      </w:r>
      <w:r w:rsidRPr="005256B0">
        <w:rPr>
          <w:rFonts w:ascii="Times New Roman" w:hAnsi="Times New Roman"/>
        </w:rPr>
        <w:t>МНГП</w:t>
      </w:r>
      <w:r>
        <w:rPr>
          <w:rFonts w:ascii="Times New Roman" w:hAnsi="Times New Roman"/>
        </w:rPr>
        <w:t>.</w:t>
      </w:r>
    </w:p>
  </w:footnote>
  <w:footnote w:id="10">
    <w:p w:rsidR="00235B1F" w:rsidRPr="002619A9" w:rsidRDefault="00235B1F" w:rsidP="00FA3DF4">
      <w:pPr>
        <w:pStyle w:val="afffff3"/>
        <w:ind w:firstLine="709"/>
        <w:jc w:val="both"/>
        <w:rPr>
          <w:rFonts w:ascii="Times New Roman" w:hAnsi="Times New Roman"/>
        </w:rPr>
      </w:pPr>
      <w:r w:rsidRPr="002619A9">
        <w:rPr>
          <w:rStyle w:val="afffff5"/>
          <w:rFonts w:ascii="Times New Roman" w:hAnsi="Times New Roman"/>
        </w:rPr>
        <w:footnoteRef/>
      </w:r>
      <w:r w:rsidRPr="002619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2619A9">
        <w:rPr>
          <w:rFonts w:ascii="Times New Roman" w:hAnsi="Times New Roman"/>
        </w:rPr>
        <w:t>азмеры земельных участков могут быть уменьшены на 40</w:t>
      </w:r>
      <w:r>
        <w:rPr>
          <w:rFonts w:ascii="Times New Roman" w:hAnsi="Times New Roman"/>
        </w:rPr>
        <w:t xml:space="preserve"> </w:t>
      </w:r>
      <w:r w:rsidRPr="002619A9">
        <w:rPr>
          <w:rFonts w:ascii="Times New Roman" w:hAnsi="Times New Roman"/>
        </w:rPr>
        <w:t>% в стесненных условиях (ст</w:t>
      </w:r>
      <w:r>
        <w:rPr>
          <w:rFonts w:ascii="Times New Roman" w:hAnsi="Times New Roman"/>
        </w:rPr>
        <w:t xml:space="preserve">атья </w:t>
      </w:r>
      <w:r w:rsidRPr="002619A9">
        <w:rPr>
          <w:rFonts w:ascii="Times New Roman" w:hAnsi="Times New Roman"/>
        </w:rPr>
        <w:t>31 П</w:t>
      </w:r>
      <w:r>
        <w:rPr>
          <w:rFonts w:ascii="Times New Roman" w:hAnsi="Times New Roman"/>
        </w:rPr>
        <w:t>равил землепользования и застройки).</w:t>
      </w:r>
    </w:p>
  </w:footnote>
  <w:footnote w:id="11">
    <w:p w:rsidR="00235B1F" w:rsidRPr="002619A9" w:rsidRDefault="00235B1F" w:rsidP="00FA3DF4">
      <w:pPr>
        <w:pStyle w:val="afffff3"/>
        <w:ind w:firstLine="709"/>
        <w:jc w:val="both"/>
        <w:rPr>
          <w:rFonts w:ascii="Times New Roman" w:hAnsi="Times New Roman"/>
        </w:rPr>
      </w:pPr>
      <w:r w:rsidRPr="002619A9">
        <w:rPr>
          <w:rStyle w:val="afffff5"/>
          <w:rFonts w:ascii="Times New Roman" w:hAnsi="Times New Roman"/>
        </w:rPr>
        <w:footnoteRef/>
      </w:r>
      <w:r w:rsidRPr="002619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 w:rsidRPr="002619A9">
        <w:rPr>
          <w:rFonts w:ascii="Times New Roman" w:hAnsi="Times New Roman"/>
        </w:rPr>
        <w:t>араметр уточняется в проекте межевания территории</w:t>
      </w:r>
      <w:r>
        <w:rPr>
          <w:rFonts w:ascii="Times New Roman" w:hAnsi="Times New Roman"/>
        </w:rPr>
        <w:t>.</w:t>
      </w:r>
    </w:p>
  </w:footnote>
  <w:footnote w:id="12">
    <w:p w:rsidR="00235B1F" w:rsidRPr="00BB1805" w:rsidRDefault="00235B1F" w:rsidP="00FA3DF4">
      <w:pPr>
        <w:pStyle w:val="afffff3"/>
        <w:ind w:firstLine="709"/>
        <w:jc w:val="both"/>
        <w:rPr>
          <w:rFonts w:ascii="Times New Roman" w:hAnsi="Times New Roman"/>
        </w:rPr>
      </w:pPr>
      <w:r w:rsidRPr="00BB1805">
        <w:rPr>
          <w:rStyle w:val="afffff5"/>
          <w:rFonts w:ascii="Times New Roman" w:hAnsi="Times New Roman"/>
        </w:rPr>
        <w:footnoteRef/>
      </w:r>
      <w:r w:rsidRPr="00BB1805">
        <w:rPr>
          <w:rFonts w:ascii="Times New Roman" w:hAnsi="Times New Roman"/>
        </w:rPr>
        <w:t xml:space="preserve"> Параметр уточняется на стадии архитектурно-строительного проектирования</w:t>
      </w:r>
      <w:r>
        <w:rPr>
          <w:rFonts w:ascii="Times New Roman" w:hAnsi="Times New Roman"/>
        </w:rPr>
        <w:t>.</w:t>
      </w:r>
    </w:p>
  </w:footnote>
  <w:footnote w:id="13">
    <w:p w:rsidR="00235B1F" w:rsidRPr="00FB52EC" w:rsidRDefault="00235B1F" w:rsidP="0050246C">
      <w:pPr>
        <w:pStyle w:val="afffff3"/>
        <w:ind w:firstLine="709"/>
        <w:rPr>
          <w:rFonts w:ascii="Times New Roman" w:hAnsi="Times New Roman"/>
        </w:rPr>
      </w:pPr>
      <w:r w:rsidRPr="00FB52EC">
        <w:rPr>
          <w:rStyle w:val="afffff5"/>
          <w:rFonts w:ascii="Times New Roman" w:hAnsi="Times New Roman"/>
        </w:rPr>
        <w:footnoteRef/>
      </w:r>
      <w:r w:rsidRPr="00FB52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Позиции смотреть в</w:t>
      </w:r>
      <w:r w:rsidRPr="00FB52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приложении к настоящему проекту (чертеж планировки территории).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185985"/>
      <w:docPartObj>
        <w:docPartGallery w:val="Page Numbers (Top of Page)"/>
        <w:docPartUnique/>
      </w:docPartObj>
    </w:sdtPr>
    <w:sdtEndPr/>
    <w:sdtContent>
      <w:p w:rsidR="00235B1F" w:rsidRDefault="00235B1F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120">
          <w:rPr>
            <w:noProof/>
          </w:rPr>
          <w:t>25</w:t>
        </w:r>
        <w:r>
          <w:fldChar w:fldCharType="end"/>
        </w:r>
      </w:p>
    </w:sdtContent>
  </w:sdt>
  <w:p w:rsidR="00235B1F" w:rsidRPr="007E5166" w:rsidRDefault="00235B1F" w:rsidP="00296ECA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02412"/>
      <w:docPartObj>
        <w:docPartGallery w:val="Page Numbers (Top of Page)"/>
        <w:docPartUnique/>
      </w:docPartObj>
    </w:sdtPr>
    <w:sdtEndPr/>
    <w:sdtContent>
      <w:p w:rsidR="00235B1F" w:rsidRDefault="00235B1F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120">
          <w:rPr>
            <w:noProof/>
          </w:rPr>
          <w:t>1</w:t>
        </w:r>
        <w:r>
          <w:fldChar w:fldCharType="end"/>
        </w:r>
      </w:p>
    </w:sdtContent>
  </w:sdt>
  <w:p w:rsidR="00235B1F" w:rsidRDefault="00235B1F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B1F" w:rsidRDefault="00235B1F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35B1F" w:rsidRDefault="00235B1F">
    <w:pPr>
      <w:pStyle w:val="af3"/>
    </w:pPr>
  </w:p>
  <w:p w:rsidR="00235B1F" w:rsidRDefault="00235B1F"/>
  <w:p w:rsidR="00235B1F" w:rsidRDefault="00235B1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B1F" w:rsidRPr="0039506C" w:rsidRDefault="00235B1F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>
      <w:rPr>
        <w:rStyle w:val="afe"/>
        <w:noProof/>
        <w:sz w:val="24"/>
        <w:szCs w:val="24"/>
      </w:rPr>
      <w:t>1</w:t>
    </w:r>
    <w:r w:rsidRPr="0039506C">
      <w:rPr>
        <w:rStyle w:val="afe"/>
        <w:sz w:val="24"/>
        <w:szCs w:val="24"/>
      </w:rPr>
      <w:fldChar w:fldCharType="end"/>
    </w:r>
  </w:p>
  <w:p w:rsidR="00235B1F" w:rsidRPr="005119EA" w:rsidRDefault="00235B1F" w:rsidP="002D6192">
    <w:pPr>
      <w:pStyle w:val="af3"/>
      <w:jc w:val="center"/>
      <w:rPr>
        <w:sz w:val="24"/>
        <w:szCs w:val="24"/>
      </w:rPr>
    </w:pPr>
  </w:p>
  <w:p w:rsidR="00235B1F" w:rsidRPr="007E5166" w:rsidRDefault="00235B1F" w:rsidP="002D6192">
    <w:pPr>
      <w:pStyle w:val="af3"/>
      <w:jc w:val="center"/>
    </w:pPr>
  </w:p>
  <w:p w:rsidR="00235B1F" w:rsidRDefault="00235B1F"/>
  <w:p w:rsidR="00235B1F" w:rsidRDefault="00235B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643"/>
        </w:tabs>
        <w:ind w:left="1643" w:hanging="360"/>
      </w:pPr>
      <w:rPr>
        <w:rFonts w:ascii="Verdana" w:hAnsi="Verdana" w:cs="Verdana"/>
        <w:color w:val="auto"/>
        <w:spacing w:val="2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2003"/>
        </w:tabs>
        <w:ind w:left="2003" w:hanging="360"/>
      </w:pPr>
    </w:lvl>
    <w:lvl w:ilvl="2">
      <w:start w:val="1"/>
      <w:numFmt w:val="decimal"/>
      <w:lvlText w:val="%3."/>
      <w:lvlJc w:val="left"/>
      <w:pPr>
        <w:tabs>
          <w:tab w:val="num" w:pos="2363"/>
        </w:tabs>
        <w:ind w:left="2363" w:hanging="360"/>
      </w:pPr>
    </w:lvl>
    <w:lvl w:ilvl="3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>
      <w:start w:val="1"/>
      <w:numFmt w:val="decimal"/>
      <w:lvlText w:val="%5."/>
      <w:lvlJc w:val="left"/>
      <w:pPr>
        <w:tabs>
          <w:tab w:val="num" w:pos="3083"/>
        </w:tabs>
        <w:ind w:left="3083" w:hanging="360"/>
      </w:pPr>
    </w:lvl>
    <w:lvl w:ilvl="5">
      <w:start w:val="1"/>
      <w:numFmt w:val="decimal"/>
      <w:lvlText w:val="%6."/>
      <w:lvlJc w:val="left"/>
      <w:pPr>
        <w:tabs>
          <w:tab w:val="num" w:pos="3443"/>
        </w:tabs>
        <w:ind w:left="3443" w:hanging="360"/>
      </w:pPr>
    </w:lvl>
    <w:lvl w:ilvl="6">
      <w:start w:val="1"/>
      <w:numFmt w:val="decimal"/>
      <w:lvlText w:val="%7."/>
      <w:lvlJc w:val="left"/>
      <w:pPr>
        <w:tabs>
          <w:tab w:val="num" w:pos="3803"/>
        </w:tabs>
        <w:ind w:left="3803" w:hanging="360"/>
      </w:pPr>
    </w:lvl>
    <w:lvl w:ilvl="7">
      <w:start w:val="1"/>
      <w:numFmt w:val="decimal"/>
      <w:lvlText w:val="%8."/>
      <w:lvlJc w:val="left"/>
      <w:pPr>
        <w:tabs>
          <w:tab w:val="num" w:pos="4163"/>
        </w:tabs>
        <w:ind w:left="4163" w:hanging="360"/>
      </w:pPr>
    </w:lvl>
    <w:lvl w:ilvl="8">
      <w:start w:val="1"/>
      <w:numFmt w:val="decimal"/>
      <w:lvlText w:val="%9."/>
      <w:lvlJc w:val="left"/>
      <w:pPr>
        <w:tabs>
          <w:tab w:val="num" w:pos="4523"/>
        </w:tabs>
        <w:ind w:left="4523" w:hanging="360"/>
      </w:pPr>
    </w:lvl>
  </w:abstractNum>
  <w:abstractNum w:abstractNumId="3">
    <w:nsid w:val="00000002"/>
    <w:multiLevelType w:val="multilevel"/>
    <w:tmpl w:val="00000002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color w:val="auto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5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6F24DF"/>
    <w:multiLevelType w:val="hybridMultilevel"/>
    <w:tmpl w:val="E6E6985A"/>
    <w:lvl w:ilvl="0" w:tplc="A8F8E41A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F5E7830"/>
    <w:multiLevelType w:val="hybridMultilevel"/>
    <w:tmpl w:val="E284A12C"/>
    <w:lvl w:ilvl="0" w:tplc="A8F8E41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41FA4"/>
    <w:multiLevelType w:val="hybridMultilevel"/>
    <w:tmpl w:val="36442B7C"/>
    <w:lvl w:ilvl="0" w:tplc="A8F8E41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2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3">
    <w:nsid w:val="3EBE32EE"/>
    <w:multiLevelType w:val="hybridMultilevel"/>
    <w:tmpl w:val="3DB6F3A6"/>
    <w:lvl w:ilvl="0" w:tplc="729AD9A6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6F9E8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0B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EB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4A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E9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64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26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2CC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5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7">
    <w:nsid w:val="679B7326"/>
    <w:multiLevelType w:val="hybridMultilevel"/>
    <w:tmpl w:val="76089A3A"/>
    <w:lvl w:ilvl="0" w:tplc="5DB6A49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ED08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40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0E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2E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0EF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E2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EB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C8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19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0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1">
    <w:nsid w:val="78C97A70"/>
    <w:multiLevelType w:val="hybridMultilevel"/>
    <w:tmpl w:val="F22E5CD4"/>
    <w:lvl w:ilvl="0" w:tplc="5F56FFD2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D34EE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E64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68B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CB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6C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E8A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E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1C6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921F68"/>
    <w:multiLevelType w:val="hybridMultilevel"/>
    <w:tmpl w:val="515E0372"/>
    <w:lvl w:ilvl="0" w:tplc="9F32D3E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FFC60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B02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6D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AAC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0F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A6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1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4A3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14"/>
  </w:num>
  <w:num w:numId="5">
    <w:abstractNumId w:val="21"/>
  </w:num>
  <w:num w:numId="6">
    <w:abstractNumId w:val="17"/>
  </w:num>
  <w:num w:numId="7">
    <w:abstractNumId w:val="13"/>
  </w:num>
  <w:num w:numId="8">
    <w:abstractNumId w:val="19"/>
  </w:num>
  <w:num w:numId="9">
    <w:abstractNumId w:val="11"/>
  </w:num>
  <w:num w:numId="10">
    <w:abstractNumId w:val="8"/>
  </w:num>
  <w:num w:numId="11">
    <w:abstractNumId w:val="20"/>
  </w:num>
  <w:num w:numId="12">
    <w:abstractNumId w:val="10"/>
  </w:num>
  <w:num w:numId="13">
    <w:abstractNumId w:val="18"/>
  </w:num>
  <w:num w:numId="14">
    <w:abstractNumId w:val="7"/>
  </w:num>
  <w:num w:numId="15">
    <w:abstractNumId w:val="6"/>
  </w:num>
  <w:num w:numId="16">
    <w:abstractNumId w:val="22"/>
  </w:num>
  <w:num w:numId="17">
    <w:abstractNumId w:val="5"/>
  </w:num>
  <w:num w:numId="18">
    <w:abstractNumId w:val="9"/>
  </w:num>
  <w:num w:numId="19">
    <w:abstractNumId w:val="0"/>
  </w:num>
  <w:num w:numId="20">
    <w:abstractNumId w:val="1"/>
  </w:num>
  <w:num w:numId="21">
    <w:abstractNumId w:val="16"/>
  </w:num>
  <w:num w:numId="22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6E90"/>
    <w:rsid w:val="0000720B"/>
    <w:rsid w:val="00007436"/>
    <w:rsid w:val="00011754"/>
    <w:rsid w:val="00011D77"/>
    <w:rsid w:val="0001268D"/>
    <w:rsid w:val="00013474"/>
    <w:rsid w:val="00015269"/>
    <w:rsid w:val="00016925"/>
    <w:rsid w:val="00016D0B"/>
    <w:rsid w:val="00021763"/>
    <w:rsid w:val="00023176"/>
    <w:rsid w:val="00023616"/>
    <w:rsid w:val="00023861"/>
    <w:rsid w:val="00024516"/>
    <w:rsid w:val="0002470D"/>
    <w:rsid w:val="00024F71"/>
    <w:rsid w:val="0002519E"/>
    <w:rsid w:val="00027B85"/>
    <w:rsid w:val="00030CCD"/>
    <w:rsid w:val="00033BCE"/>
    <w:rsid w:val="000341F4"/>
    <w:rsid w:val="000348C0"/>
    <w:rsid w:val="00034F59"/>
    <w:rsid w:val="00035ED8"/>
    <w:rsid w:val="000367AA"/>
    <w:rsid w:val="000368AE"/>
    <w:rsid w:val="00036988"/>
    <w:rsid w:val="00045E85"/>
    <w:rsid w:val="0004634E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17CA"/>
    <w:rsid w:val="000633AF"/>
    <w:rsid w:val="00064FD2"/>
    <w:rsid w:val="00065F09"/>
    <w:rsid w:val="00066A57"/>
    <w:rsid w:val="00067719"/>
    <w:rsid w:val="00067EBD"/>
    <w:rsid w:val="00070047"/>
    <w:rsid w:val="00070FF7"/>
    <w:rsid w:val="00071BC2"/>
    <w:rsid w:val="000746ED"/>
    <w:rsid w:val="0007577A"/>
    <w:rsid w:val="00076D1E"/>
    <w:rsid w:val="00077DD4"/>
    <w:rsid w:val="00080882"/>
    <w:rsid w:val="00081EE2"/>
    <w:rsid w:val="000827B5"/>
    <w:rsid w:val="00082F17"/>
    <w:rsid w:val="00083D43"/>
    <w:rsid w:val="00084F30"/>
    <w:rsid w:val="00085292"/>
    <w:rsid w:val="00085370"/>
    <w:rsid w:val="00086372"/>
    <w:rsid w:val="0008758C"/>
    <w:rsid w:val="00092059"/>
    <w:rsid w:val="000962DA"/>
    <w:rsid w:val="000A1893"/>
    <w:rsid w:val="000A3937"/>
    <w:rsid w:val="000A483A"/>
    <w:rsid w:val="000A5B72"/>
    <w:rsid w:val="000A5D05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C64D9"/>
    <w:rsid w:val="000C6C96"/>
    <w:rsid w:val="000C7015"/>
    <w:rsid w:val="000D02DF"/>
    <w:rsid w:val="000D6FF0"/>
    <w:rsid w:val="000D735A"/>
    <w:rsid w:val="000E0061"/>
    <w:rsid w:val="000E3029"/>
    <w:rsid w:val="000E3BDF"/>
    <w:rsid w:val="000E3D3A"/>
    <w:rsid w:val="000E3FA7"/>
    <w:rsid w:val="000E7E88"/>
    <w:rsid w:val="000E7F5B"/>
    <w:rsid w:val="000F04BF"/>
    <w:rsid w:val="000F0606"/>
    <w:rsid w:val="000F0D05"/>
    <w:rsid w:val="000F0DFA"/>
    <w:rsid w:val="000F1283"/>
    <w:rsid w:val="000F1D73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0C93"/>
    <w:rsid w:val="001124B3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2D03"/>
    <w:rsid w:val="00133AB8"/>
    <w:rsid w:val="00134240"/>
    <w:rsid w:val="001346CA"/>
    <w:rsid w:val="00134D93"/>
    <w:rsid w:val="001352FB"/>
    <w:rsid w:val="0013630E"/>
    <w:rsid w:val="0013637D"/>
    <w:rsid w:val="00136897"/>
    <w:rsid w:val="00141360"/>
    <w:rsid w:val="00143120"/>
    <w:rsid w:val="00145955"/>
    <w:rsid w:val="00145A49"/>
    <w:rsid w:val="00145D02"/>
    <w:rsid w:val="00146A1D"/>
    <w:rsid w:val="00147C7D"/>
    <w:rsid w:val="001524E2"/>
    <w:rsid w:val="00152ACF"/>
    <w:rsid w:val="00154E1B"/>
    <w:rsid w:val="00154F08"/>
    <w:rsid w:val="001558C5"/>
    <w:rsid w:val="00157F29"/>
    <w:rsid w:val="001600B9"/>
    <w:rsid w:val="00163F8A"/>
    <w:rsid w:val="00164A15"/>
    <w:rsid w:val="001652B1"/>
    <w:rsid w:val="00170594"/>
    <w:rsid w:val="00173E32"/>
    <w:rsid w:val="00175D9D"/>
    <w:rsid w:val="00176237"/>
    <w:rsid w:val="00177CAC"/>
    <w:rsid w:val="001801F7"/>
    <w:rsid w:val="00181B29"/>
    <w:rsid w:val="00181D8C"/>
    <w:rsid w:val="0018255D"/>
    <w:rsid w:val="00183622"/>
    <w:rsid w:val="0018386D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27A"/>
    <w:rsid w:val="001A697E"/>
    <w:rsid w:val="001A71D8"/>
    <w:rsid w:val="001B0BC1"/>
    <w:rsid w:val="001B5E2A"/>
    <w:rsid w:val="001C1068"/>
    <w:rsid w:val="001C2CC8"/>
    <w:rsid w:val="001C5BC7"/>
    <w:rsid w:val="001C7FF7"/>
    <w:rsid w:val="001D0790"/>
    <w:rsid w:val="001D30DD"/>
    <w:rsid w:val="001D3A14"/>
    <w:rsid w:val="001D6B0B"/>
    <w:rsid w:val="001D772C"/>
    <w:rsid w:val="001E0C75"/>
    <w:rsid w:val="001E0DB8"/>
    <w:rsid w:val="001E36FC"/>
    <w:rsid w:val="001E5613"/>
    <w:rsid w:val="001E568F"/>
    <w:rsid w:val="001E6712"/>
    <w:rsid w:val="001E7DDA"/>
    <w:rsid w:val="001F2AB5"/>
    <w:rsid w:val="001F4E1B"/>
    <w:rsid w:val="001F4F31"/>
    <w:rsid w:val="001F5163"/>
    <w:rsid w:val="001F7169"/>
    <w:rsid w:val="001F763A"/>
    <w:rsid w:val="001F76E6"/>
    <w:rsid w:val="002011D9"/>
    <w:rsid w:val="00201D0F"/>
    <w:rsid w:val="00202B63"/>
    <w:rsid w:val="00202EFC"/>
    <w:rsid w:val="00203AE9"/>
    <w:rsid w:val="0020489F"/>
    <w:rsid w:val="00204A15"/>
    <w:rsid w:val="0021089A"/>
    <w:rsid w:val="00211111"/>
    <w:rsid w:val="00211D82"/>
    <w:rsid w:val="00212824"/>
    <w:rsid w:val="00213BA3"/>
    <w:rsid w:val="002179DD"/>
    <w:rsid w:val="00217D32"/>
    <w:rsid w:val="00221665"/>
    <w:rsid w:val="002229E8"/>
    <w:rsid w:val="002262F9"/>
    <w:rsid w:val="0022730D"/>
    <w:rsid w:val="0023027E"/>
    <w:rsid w:val="0023164C"/>
    <w:rsid w:val="002343F7"/>
    <w:rsid w:val="00234552"/>
    <w:rsid w:val="00234593"/>
    <w:rsid w:val="00235412"/>
    <w:rsid w:val="00235986"/>
    <w:rsid w:val="00235B1F"/>
    <w:rsid w:val="00235E26"/>
    <w:rsid w:val="0023620F"/>
    <w:rsid w:val="002367E3"/>
    <w:rsid w:val="00237AB4"/>
    <w:rsid w:val="00240416"/>
    <w:rsid w:val="00241CB8"/>
    <w:rsid w:val="002430D2"/>
    <w:rsid w:val="00243A3C"/>
    <w:rsid w:val="00245D26"/>
    <w:rsid w:val="00246D20"/>
    <w:rsid w:val="0024768D"/>
    <w:rsid w:val="00252F66"/>
    <w:rsid w:val="00253CBF"/>
    <w:rsid w:val="002556C4"/>
    <w:rsid w:val="002619A9"/>
    <w:rsid w:val="00261AB9"/>
    <w:rsid w:val="00265160"/>
    <w:rsid w:val="00265EAB"/>
    <w:rsid w:val="00267924"/>
    <w:rsid w:val="00267B36"/>
    <w:rsid w:val="00271FF7"/>
    <w:rsid w:val="00272CFE"/>
    <w:rsid w:val="0027323C"/>
    <w:rsid w:val="00274F0C"/>
    <w:rsid w:val="002750F2"/>
    <w:rsid w:val="00275FB2"/>
    <w:rsid w:val="00276945"/>
    <w:rsid w:val="00280047"/>
    <w:rsid w:val="002815DC"/>
    <w:rsid w:val="002817D7"/>
    <w:rsid w:val="00281E66"/>
    <w:rsid w:val="00283030"/>
    <w:rsid w:val="0028461D"/>
    <w:rsid w:val="00285113"/>
    <w:rsid w:val="0028676D"/>
    <w:rsid w:val="00287F72"/>
    <w:rsid w:val="00290D64"/>
    <w:rsid w:val="002925A0"/>
    <w:rsid w:val="0029643D"/>
    <w:rsid w:val="00296901"/>
    <w:rsid w:val="00296ECA"/>
    <w:rsid w:val="00297078"/>
    <w:rsid w:val="002A252D"/>
    <w:rsid w:val="002A2B03"/>
    <w:rsid w:val="002A3492"/>
    <w:rsid w:val="002A52D4"/>
    <w:rsid w:val="002A60F3"/>
    <w:rsid w:val="002A7351"/>
    <w:rsid w:val="002B0C06"/>
    <w:rsid w:val="002B0DD4"/>
    <w:rsid w:val="002B145D"/>
    <w:rsid w:val="002B640F"/>
    <w:rsid w:val="002B6859"/>
    <w:rsid w:val="002B6EB0"/>
    <w:rsid w:val="002B7F6C"/>
    <w:rsid w:val="002C0A44"/>
    <w:rsid w:val="002C2347"/>
    <w:rsid w:val="002C2F35"/>
    <w:rsid w:val="002C3D25"/>
    <w:rsid w:val="002C4612"/>
    <w:rsid w:val="002C4900"/>
    <w:rsid w:val="002C5139"/>
    <w:rsid w:val="002C5333"/>
    <w:rsid w:val="002C58C0"/>
    <w:rsid w:val="002C6ECB"/>
    <w:rsid w:val="002D0204"/>
    <w:rsid w:val="002D2B87"/>
    <w:rsid w:val="002D4311"/>
    <w:rsid w:val="002D55C6"/>
    <w:rsid w:val="002D5A9D"/>
    <w:rsid w:val="002D6192"/>
    <w:rsid w:val="002E1722"/>
    <w:rsid w:val="002E2871"/>
    <w:rsid w:val="002E2C67"/>
    <w:rsid w:val="002E2F56"/>
    <w:rsid w:val="002E4A2E"/>
    <w:rsid w:val="002E5038"/>
    <w:rsid w:val="002E5A37"/>
    <w:rsid w:val="002E74D9"/>
    <w:rsid w:val="002F020D"/>
    <w:rsid w:val="002F0B17"/>
    <w:rsid w:val="002F1BA0"/>
    <w:rsid w:val="002F2338"/>
    <w:rsid w:val="002F25A9"/>
    <w:rsid w:val="002F59DD"/>
    <w:rsid w:val="002F64E4"/>
    <w:rsid w:val="002F6851"/>
    <w:rsid w:val="002F6B7B"/>
    <w:rsid w:val="003002E1"/>
    <w:rsid w:val="00300A8C"/>
    <w:rsid w:val="00301279"/>
    <w:rsid w:val="003012CB"/>
    <w:rsid w:val="0030270A"/>
    <w:rsid w:val="00302F0D"/>
    <w:rsid w:val="00305913"/>
    <w:rsid w:val="00306292"/>
    <w:rsid w:val="003102A1"/>
    <w:rsid w:val="00311024"/>
    <w:rsid w:val="00312FAB"/>
    <w:rsid w:val="00315FAF"/>
    <w:rsid w:val="0031729C"/>
    <w:rsid w:val="00317565"/>
    <w:rsid w:val="003178B3"/>
    <w:rsid w:val="0031799E"/>
    <w:rsid w:val="00322D89"/>
    <w:rsid w:val="00324191"/>
    <w:rsid w:val="0032424B"/>
    <w:rsid w:val="00331468"/>
    <w:rsid w:val="003316AB"/>
    <w:rsid w:val="00332E54"/>
    <w:rsid w:val="00333B8E"/>
    <w:rsid w:val="00333F91"/>
    <w:rsid w:val="003359A8"/>
    <w:rsid w:val="00336F27"/>
    <w:rsid w:val="00340C5E"/>
    <w:rsid w:val="0034158F"/>
    <w:rsid w:val="00342A80"/>
    <w:rsid w:val="00343FE6"/>
    <w:rsid w:val="003445D9"/>
    <w:rsid w:val="0034531A"/>
    <w:rsid w:val="003453B0"/>
    <w:rsid w:val="00347391"/>
    <w:rsid w:val="0034752B"/>
    <w:rsid w:val="00347BA7"/>
    <w:rsid w:val="00350067"/>
    <w:rsid w:val="00350E2C"/>
    <w:rsid w:val="00356716"/>
    <w:rsid w:val="003607CD"/>
    <w:rsid w:val="00360A93"/>
    <w:rsid w:val="003612DF"/>
    <w:rsid w:val="003639F8"/>
    <w:rsid w:val="00363A7A"/>
    <w:rsid w:val="00364192"/>
    <w:rsid w:val="003708D9"/>
    <w:rsid w:val="0037099E"/>
    <w:rsid w:val="003720E7"/>
    <w:rsid w:val="00373CC9"/>
    <w:rsid w:val="003766F2"/>
    <w:rsid w:val="00376C9A"/>
    <w:rsid w:val="00376DC3"/>
    <w:rsid w:val="0037792E"/>
    <w:rsid w:val="00377C74"/>
    <w:rsid w:val="0038478E"/>
    <w:rsid w:val="003848E0"/>
    <w:rsid w:val="003908C9"/>
    <w:rsid w:val="0039125A"/>
    <w:rsid w:val="0039258D"/>
    <w:rsid w:val="00393502"/>
    <w:rsid w:val="00394B57"/>
    <w:rsid w:val="003955C5"/>
    <w:rsid w:val="00395E03"/>
    <w:rsid w:val="003A0A52"/>
    <w:rsid w:val="003A199E"/>
    <w:rsid w:val="003A1A00"/>
    <w:rsid w:val="003A29BD"/>
    <w:rsid w:val="003A3080"/>
    <w:rsid w:val="003A3A3F"/>
    <w:rsid w:val="003A6015"/>
    <w:rsid w:val="003A612C"/>
    <w:rsid w:val="003A6720"/>
    <w:rsid w:val="003A7751"/>
    <w:rsid w:val="003B0109"/>
    <w:rsid w:val="003B2373"/>
    <w:rsid w:val="003B2766"/>
    <w:rsid w:val="003B4366"/>
    <w:rsid w:val="003B5C33"/>
    <w:rsid w:val="003B6C61"/>
    <w:rsid w:val="003B7C11"/>
    <w:rsid w:val="003C1E9C"/>
    <w:rsid w:val="003C34D3"/>
    <w:rsid w:val="003C4717"/>
    <w:rsid w:val="003C53E3"/>
    <w:rsid w:val="003C6BC3"/>
    <w:rsid w:val="003C7689"/>
    <w:rsid w:val="003D10DC"/>
    <w:rsid w:val="003D1BB4"/>
    <w:rsid w:val="003D3F57"/>
    <w:rsid w:val="003E0DB2"/>
    <w:rsid w:val="003E3003"/>
    <w:rsid w:val="003E3609"/>
    <w:rsid w:val="003E5EDE"/>
    <w:rsid w:val="003E67B7"/>
    <w:rsid w:val="003F26B4"/>
    <w:rsid w:val="003F4032"/>
    <w:rsid w:val="003F6323"/>
    <w:rsid w:val="003F6D21"/>
    <w:rsid w:val="003F74BC"/>
    <w:rsid w:val="003F7DE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21725"/>
    <w:rsid w:val="00421AAA"/>
    <w:rsid w:val="00421B4E"/>
    <w:rsid w:val="0042267C"/>
    <w:rsid w:val="00422E52"/>
    <w:rsid w:val="004233DF"/>
    <w:rsid w:val="00423D19"/>
    <w:rsid w:val="004252F0"/>
    <w:rsid w:val="004331C0"/>
    <w:rsid w:val="004347E5"/>
    <w:rsid w:val="00434819"/>
    <w:rsid w:val="00434CFF"/>
    <w:rsid w:val="00437C8F"/>
    <w:rsid w:val="00442846"/>
    <w:rsid w:val="00442983"/>
    <w:rsid w:val="00442D0B"/>
    <w:rsid w:val="00443539"/>
    <w:rsid w:val="0044761D"/>
    <w:rsid w:val="00451B2B"/>
    <w:rsid w:val="00452F3F"/>
    <w:rsid w:val="00453ABE"/>
    <w:rsid w:val="00455FED"/>
    <w:rsid w:val="00456C44"/>
    <w:rsid w:val="00460320"/>
    <w:rsid w:val="00465206"/>
    <w:rsid w:val="00465B0E"/>
    <w:rsid w:val="004662D7"/>
    <w:rsid w:val="004668F4"/>
    <w:rsid w:val="00470565"/>
    <w:rsid w:val="00470D83"/>
    <w:rsid w:val="0047715B"/>
    <w:rsid w:val="00487C30"/>
    <w:rsid w:val="004902E7"/>
    <w:rsid w:val="004979C2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C0319"/>
    <w:rsid w:val="004C384E"/>
    <w:rsid w:val="004C5906"/>
    <w:rsid w:val="004C5C20"/>
    <w:rsid w:val="004C70AC"/>
    <w:rsid w:val="004C7C24"/>
    <w:rsid w:val="004D1967"/>
    <w:rsid w:val="004D2787"/>
    <w:rsid w:val="004D395B"/>
    <w:rsid w:val="004D3D27"/>
    <w:rsid w:val="004D4A65"/>
    <w:rsid w:val="004D4DFF"/>
    <w:rsid w:val="004D74CA"/>
    <w:rsid w:val="004E0F6B"/>
    <w:rsid w:val="004E2C20"/>
    <w:rsid w:val="004E2E38"/>
    <w:rsid w:val="004E3B02"/>
    <w:rsid w:val="004E597E"/>
    <w:rsid w:val="004E5C4C"/>
    <w:rsid w:val="004E7057"/>
    <w:rsid w:val="004E70E6"/>
    <w:rsid w:val="004E768B"/>
    <w:rsid w:val="004E7F2A"/>
    <w:rsid w:val="004F00E1"/>
    <w:rsid w:val="004F21D5"/>
    <w:rsid w:val="004F3DA7"/>
    <w:rsid w:val="004F4DB8"/>
    <w:rsid w:val="004F737F"/>
    <w:rsid w:val="004F7EF5"/>
    <w:rsid w:val="00500D21"/>
    <w:rsid w:val="00501E00"/>
    <w:rsid w:val="0050246C"/>
    <w:rsid w:val="005029A8"/>
    <w:rsid w:val="005038C9"/>
    <w:rsid w:val="00503B9D"/>
    <w:rsid w:val="00503EB7"/>
    <w:rsid w:val="00504F21"/>
    <w:rsid w:val="005058F6"/>
    <w:rsid w:val="00505DC1"/>
    <w:rsid w:val="00505FCA"/>
    <w:rsid w:val="00506159"/>
    <w:rsid w:val="0050693D"/>
    <w:rsid w:val="00507D87"/>
    <w:rsid w:val="00511B57"/>
    <w:rsid w:val="0051242C"/>
    <w:rsid w:val="0051348F"/>
    <w:rsid w:val="00514454"/>
    <w:rsid w:val="00514AA5"/>
    <w:rsid w:val="0051568E"/>
    <w:rsid w:val="00520BC5"/>
    <w:rsid w:val="0052120A"/>
    <w:rsid w:val="00521CA8"/>
    <w:rsid w:val="005221EA"/>
    <w:rsid w:val="00522472"/>
    <w:rsid w:val="00522D8C"/>
    <w:rsid w:val="005231D5"/>
    <w:rsid w:val="005256B0"/>
    <w:rsid w:val="005265C0"/>
    <w:rsid w:val="00526D99"/>
    <w:rsid w:val="0052766D"/>
    <w:rsid w:val="0053037E"/>
    <w:rsid w:val="0053120B"/>
    <w:rsid w:val="00532EA5"/>
    <w:rsid w:val="005348E9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47FEE"/>
    <w:rsid w:val="00551191"/>
    <w:rsid w:val="00551353"/>
    <w:rsid w:val="00551886"/>
    <w:rsid w:val="0055191F"/>
    <w:rsid w:val="00554106"/>
    <w:rsid w:val="005548A3"/>
    <w:rsid w:val="00554EDB"/>
    <w:rsid w:val="005579AB"/>
    <w:rsid w:val="00560159"/>
    <w:rsid w:val="005602F8"/>
    <w:rsid w:val="00560B2D"/>
    <w:rsid w:val="00562B1C"/>
    <w:rsid w:val="00563135"/>
    <w:rsid w:val="00567558"/>
    <w:rsid w:val="00567683"/>
    <w:rsid w:val="00570BF9"/>
    <w:rsid w:val="00572773"/>
    <w:rsid w:val="0057570F"/>
    <w:rsid w:val="00577B62"/>
    <w:rsid w:val="00580F42"/>
    <w:rsid w:val="00580FCF"/>
    <w:rsid w:val="00581038"/>
    <w:rsid w:val="00581ABC"/>
    <w:rsid w:val="00583171"/>
    <w:rsid w:val="00584B91"/>
    <w:rsid w:val="00585074"/>
    <w:rsid w:val="005853A7"/>
    <w:rsid w:val="0059010E"/>
    <w:rsid w:val="0059054A"/>
    <w:rsid w:val="00590AAC"/>
    <w:rsid w:val="00593583"/>
    <w:rsid w:val="00594965"/>
    <w:rsid w:val="00594E3F"/>
    <w:rsid w:val="0059594A"/>
    <w:rsid w:val="00595B4A"/>
    <w:rsid w:val="005A03DF"/>
    <w:rsid w:val="005A0580"/>
    <w:rsid w:val="005A1E7A"/>
    <w:rsid w:val="005A3853"/>
    <w:rsid w:val="005A4610"/>
    <w:rsid w:val="005A4699"/>
    <w:rsid w:val="005A5284"/>
    <w:rsid w:val="005A575A"/>
    <w:rsid w:val="005A6B7B"/>
    <w:rsid w:val="005B0F25"/>
    <w:rsid w:val="005B1C14"/>
    <w:rsid w:val="005B606E"/>
    <w:rsid w:val="005C370F"/>
    <w:rsid w:val="005C66E5"/>
    <w:rsid w:val="005D1775"/>
    <w:rsid w:val="005D2BB9"/>
    <w:rsid w:val="005D4153"/>
    <w:rsid w:val="005D4A4E"/>
    <w:rsid w:val="005D73C0"/>
    <w:rsid w:val="005E2749"/>
    <w:rsid w:val="005E3457"/>
    <w:rsid w:val="005E3DF5"/>
    <w:rsid w:val="005E4336"/>
    <w:rsid w:val="005E5E18"/>
    <w:rsid w:val="005E6601"/>
    <w:rsid w:val="005E76F9"/>
    <w:rsid w:val="005F17F9"/>
    <w:rsid w:val="005F1C82"/>
    <w:rsid w:val="005F22A8"/>
    <w:rsid w:val="005F248F"/>
    <w:rsid w:val="005F2E1C"/>
    <w:rsid w:val="005F4D47"/>
    <w:rsid w:val="00600DE1"/>
    <w:rsid w:val="00602716"/>
    <w:rsid w:val="00604AF5"/>
    <w:rsid w:val="00604C57"/>
    <w:rsid w:val="00605086"/>
    <w:rsid w:val="0060531C"/>
    <w:rsid w:val="0060630F"/>
    <w:rsid w:val="00607E77"/>
    <w:rsid w:val="00607F72"/>
    <w:rsid w:val="00611E46"/>
    <w:rsid w:val="006122E3"/>
    <w:rsid w:val="00613C4B"/>
    <w:rsid w:val="006147B4"/>
    <w:rsid w:val="00615D58"/>
    <w:rsid w:val="006173A8"/>
    <w:rsid w:val="00622037"/>
    <w:rsid w:val="00622058"/>
    <w:rsid w:val="00624A4F"/>
    <w:rsid w:val="006260CD"/>
    <w:rsid w:val="006273B0"/>
    <w:rsid w:val="006353D6"/>
    <w:rsid w:val="00635FE5"/>
    <w:rsid w:val="00641FAB"/>
    <w:rsid w:val="0064232B"/>
    <w:rsid w:val="00642805"/>
    <w:rsid w:val="006443A7"/>
    <w:rsid w:val="00644561"/>
    <w:rsid w:val="00645E39"/>
    <w:rsid w:val="00646B54"/>
    <w:rsid w:val="006475C1"/>
    <w:rsid w:val="00647D7B"/>
    <w:rsid w:val="006511FA"/>
    <w:rsid w:val="00652039"/>
    <w:rsid w:val="006564A8"/>
    <w:rsid w:val="00657667"/>
    <w:rsid w:val="00657C20"/>
    <w:rsid w:val="00660AA5"/>
    <w:rsid w:val="00661298"/>
    <w:rsid w:val="00661FB6"/>
    <w:rsid w:val="00662076"/>
    <w:rsid w:val="00663739"/>
    <w:rsid w:val="00663B7C"/>
    <w:rsid w:val="0066445F"/>
    <w:rsid w:val="0066544C"/>
    <w:rsid w:val="006657FB"/>
    <w:rsid w:val="00667CCB"/>
    <w:rsid w:val="00672567"/>
    <w:rsid w:val="006749E1"/>
    <w:rsid w:val="00674EBD"/>
    <w:rsid w:val="00675523"/>
    <w:rsid w:val="006756F7"/>
    <w:rsid w:val="00676460"/>
    <w:rsid w:val="0067685C"/>
    <w:rsid w:val="0068165F"/>
    <w:rsid w:val="00681E64"/>
    <w:rsid w:val="00683ACB"/>
    <w:rsid w:val="00683D0A"/>
    <w:rsid w:val="006870E2"/>
    <w:rsid w:val="0068778D"/>
    <w:rsid w:val="00692979"/>
    <w:rsid w:val="00692A60"/>
    <w:rsid w:val="006932E9"/>
    <w:rsid w:val="00694A97"/>
    <w:rsid w:val="00694E45"/>
    <w:rsid w:val="00696A7A"/>
    <w:rsid w:val="00697071"/>
    <w:rsid w:val="006A48CA"/>
    <w:rsid w:val="006A5288"/>
    <w:rsid w:val="006A61CA"/>
    <w:rsid w:val="006A66FF"/>
    <w:rsid w:val="006A6BF5"/>
    <w:rsid w:val="006B0B67"/>
    <w:rsid w:val="006B0E11"/>
    <w:rsid w:val="006B0EC3"/>
    <w:rsid w:val="006B12B9"/>
    <w:rsid w:val="006B2ABB"/>
    <w:rsid w:val="006B2EBB"/>
    <w:rsid w:val="006B3909"/>
    <w:rsid w:val="006B3D64"/>
    <w:rsid w:val="006B3DB3"/>
    <w:rsid w:val="006B3F3C"/>
    <w:rsid w:val="006B7B1F"/>
    <w:rsid w:val="006C0A9D"/>
    <w:rsid w:val="006C15B0"/>
    <w:rsid w:val="006C30DA"/>
    <w:rsid w:val="006C4ED6"/>
    <w:rsid w:val="006C5A6B"/>
    <w:rsid w:val="006C7720"/>
    <w:rsid w:val="006D3F78"/>
    <w:rsid w:val="006D447E"/>
    <w:rsid w:val="006D711D"/>
    <w:rsid w:val="006E1485"/>
    <w:rsid w:val="006E275E"/>
    <w:rsid w:val="006E2C45"/>
    <w:rsid w:val="006E3FCD"/>
    <w:rsid w:val="006E6229"/>
    <w:rsid w:val="006E6DFD"/>
    <w:rsid w:val="006F2056"/>
    <w:rsid w:val="006F3507"/>
    <w:rsid w:val="006F58CE"/>
    <w:rsid w:val="006F69F6"/>
    <w:rsid w:val="006F7336"/>
    <w:rsid w:val="00700129"/>
    <w:rsid w:val="00700C06"/>
    <w:rsid w:val="00701EE1"/>
    <w:rsid w:val="0070235C"/>
    <w:rsid w:val="007045F0"/>
    <w:rsid w:val="0071018E"/>
    <w:rsid w:val="00711B87"/>
    <w:rsid w:val="00712041"/>
    <w:rsid w:val="00721A2E"/>
    <w:rsid w:val="007225EF"/>
    <w:rsid w:val="00722AE9"/>
    <w:rsid w:val="007233D0"/>
    <w:rsid w:val="007242A1"/>
    <w:rsid w:val="007242C1"/>
    <w:rsid w:val="00724451"/>
    <w:rsid w:val="00725827"/>
    <w:rsid w:val="00726283"/>
    <w:rsid w:val="007307E3"/>
    <w:rsid w:val="007352AD"/>
    <w:rsid w:val="00736A73"/>
    <w:rsid w:val="0074001B"/>
    <w:rsid w:val="00740B5B"/>
    <w:rsid w:val="00742B70"/>
    <w:rsid w:val="00743A15"/>
    <w:rsid w:val="00744565"/>
    <w:rsid w:val="0074470C"/>
    <w:rsid w:val="00744C0F"/>
    <w:rsid w:val="00746CFF"/>
    <w:rsid w:val="00747E2C"/>
    <w:rsid w:val="0075197C"/>
    <w:rsid w:val="00752453"/>
    <w:rsid w:val="00753A6D"/>
    <w:rsid w:val="00756C12"/>
    <w:rsid w:val="00757D92"/>
    <w:rsid w:val="00760049"/>
    <w:rsid w:val="007600E4"/>
    <w:rsid w:val="00760C33"/>
    <w:rsid w:val="00761300"/>
    <w:rsid w:val="00761C4A"/>
    <w:rsid w:val="00763963"/>
    <w:rsid w:val="00764C2B"/>
    <w:rsid w:val="00766E69"/>
    <w:rsid w:val="007713CF"/>
    <w:rsid w:val="0077212F"/>
    <w:rsid w:val="00772724"/>
    <w:rsid w:val="00772F03"/>
    <w:rsid w:val="007757E4"/>
    <w:rsid w:val="007760BD"/>
    <w:rsid w:val="00776CBD"/>
    <w:rsid w:val="0077714A"/>
    <w:rsid w:val="00777452"/>
    <w:rsid w:val="00783237"/>
    <w:rsid w:val="00784096"/>
    <w:rsid w:val="007849B4"/>
    <w:rsid w:val="00785C32"/>
    <w:rsid w:val="0078765D"/>
    <w:rsid w:val="00787CC3"/>
    <w:rsid w:val="00792F94"/>
    <w:rsid w:val="007A1AEE"/>
    <w:rsid w:val="007A3EED"/>
    <w:rsid w:val="007A5039"/>
    <w:rsid w:val="007A56F5"/>
    <w:rsid w:val="007A6135"/>
    <w:rsid w:val="007B01D9"/>
    <w:rsid w:val="007B4CCD"/>
    <w:rsid w:val="007B4F27"/>
    <w:rsid w:val="007B5862"/>
    <w:rsid w:val="007B5980"/>
    <w:rsid w:val="007B68E8"/>
    <w:rsid w:val="007B6B3A"/>
    <w:rsid w:val="007C185D"/>
    <w:rsid w:val="007C1AE6"/>
    <w:rsid w:val="007C1B54"/>
    <w:rsid w:val="007C1E88"/>
    <w:rsid w:val="007C2EF2"/>
    <w:rsid w:val="007C3310"/>
    <w:rsid w:val="007C5325"/>
    <w:rsid w:val="007C6991"/>
    <w:rsid w:val="007D001D"/>
    <w:rsid w:val="007D0108"/>
    <w:rsid w:val="007D0132"/>
    <w:rsid w:val="007D1691"/>
    <w:rsid w:val="007D20EB"/>
    <w:rsid w:val="007D21CE"/>
    <w:rsid w:val="007D4F74"/>
    <w:rsid w:val="007D59D0"/>
    <w:rsid w:val="007D5CAF"/>
    <w:rsid w:val="007D6636"/>
    <w:rsid w:val="007D6733"/>
    <w:rsid w:val="007D7819"/>
    <w:rsid w:val="007E1DF4"/>
    <w:rsid w:val="007E3655"/>
    <w:rsid w:val="007E45CF"/>
    <w:rsid w:val="007E5BA9"/>
    <w:rsid w:val="007E655E"/>
    <w:rsid w:val="007E77C7"/>
    <w:rsid w:val="007E78DC"/>
    <w:rsid w:val="007F1352"/>
    <w:rsid w:val="007F1E87"/>
    <w:rsid w:val="007F5199"/>
    <w:rsid w:val="007F5CFA"/>
    <w:rsid w:val="007F7CD4"/>
    <w:rsid w:val="00801B80"/>
    <w:rsid w:val="00802EF7"/>
    <w:rsid w:val="0080302B"/>
    <w:rsid w:val="00803368"/>
    <w:rsid w:val="00803A24"/>
    <w:rsid w:val="00803F7E"/>
    <w:rsid w:val="008056EA"/>
    <w:rsid w:val="008076E4"/>
    <w:rsid w:val="00807C6C"/>
    <w:rsid w:val="00810A26"/>
    <w:rsid w:val="00811B11"/>
    <w:rsid w:val="00812524"/>
    <w:rsid w:val="008130F9"/>
    <w:rsid w:val="00813E16"/>
    <w:rsid w:val="00814CEF"/>
    <w:rsid w:val="00815D9D"/>
    <w:rsid w:val="00816C9E"/>
    <w:rsid w:val="00817D24"/>
    <w:rsid w:val="008215BD"/>
    <w:rsid w:val="00830071"/>
    <w:rsid w:val="008305EA"/>
    <w:rsid w:val="00832480"/>
    <w:rsid w:val="00834E89"/>
    <w:rsid w:val="00840D96"/>
    <w:rsid w:val="00843CCB"/>
    <w:rsid w:val="00846909"/>
    <w:rsid w:val="00846AAC"/>
    <w:rsid w:val="008471E8"/>
    <w:rsid w:val="00847652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7D2D"/>
    <w:rsid w:val="008714B9"/>
    <w:rsid w:val="00874E82"/>
    <w:rsid w:val="00877D8D"/>
    <w:rsid w:val="00880BBE"/>
    <w:rsid w:val="00880F90"/>
    <w:rsid w:val="0088104A"/>
    <w:rsid w:val="00882BF2"/>
    <w:rsid w:val="00883F25"/>
    <w:rsid w:val="00884929"/>
    <w:rsid w:val="00886994"/>
    <w:rsid w:val="00887420"/>
    <w:rsid w:val="008900C3"/>
    <w:rsid w:val="008904DE"/>
    <w:rsid w:val="00891512"/>
    <w:rsid w:val="008924DF"/>
    <w:rsid w:val="0089264E"/>
    <w:rsid w:val="00892A48"/>
    <w:rsid w:val="008935B3"/>
    <w:rsid w:val="00893605"/>
    <w:rsid w:val="008943DF"/>
    <w:rsid w:val="00894976"/>
    <w:rsid w:val="00897239"/>
    <w:rsid w:val="00897C33"/>
    <w:rsid w:val="008A3C93"/>
    <w:rsid w:val="008A3DFC"/>
    <w:rsid w:val="008A452B"/>
    <w:rsid w:val="008A4936"/>
    <w:rsid w:val="008A5766"/>
    <w:rsid w:val="008A60D1"/>
    <w:rsid w:val="008B5E9D"/>
    <w:rsid w:val="008B622F"/>
    <w:rsid w:val="008B70D5"/>
    <w:rsid w:val="008C0DB1"/>
    <w:rsid w:val="008C1D36"/>
    <w:rsid w:val="008C28F8"/>
    <w:rsid w:val="008C3789"/>
    <w:rsid w:val="008C39F3"/>
    <w:rsid w:val="008C7385"/>
    <w:rsid w:val="008D034E"/>
    <w:rsid w:val="008D1E6D"/>
    <w:rsid w:val="008D2734"/>
    <w:rsid w:val="008D3DA2"/>
    <w:rsid w:val="008D4B42"/>
    <w:rsid w:val="008D513A"/>
    <w:rsid w:val="008D781A"/>
    <w:rsid w:val="008D7958"/>
    <w:rsid w:val="008E04CE"/>
    <w:rsid w:val="008E0D4B"/>
    <w:rsid w:val="008E0D87"/>
    <w:rsid w:val="008E1730"/>
    <w:rsid w:val="008E1A60"/>
    <w:rsid w:val="008E1AB2"/>
    <w:rsid w:val="008E2EAA"/>
    <w:rsid w:val="008E3A9C"/>
    <w:rsid w:val="008E6412"/>
    <w:rsid w:val="008E6605"/>
    <w:rsid w:val="008F00E7"/>
    <w:rsid w:val="008F0145"/>
    <w:rsid w:val="008F2CD7"/>
    <w:rsid w:val="008F2E4C"/>
    <w:rsid w:val="008F3A47"/>
    <w:rsid w:val="008F3FC9"/>
    <w:rsid w:val="008F4081"/>
    <w:rsid w:val="008F6152"/>
    <w:rsid w:val="00900920"/>
    <w:rsid w:val="0090296D"/>
    <w:rsid w:val="00902C5B"/>
    <w:rsid w:val="0090459F"/>
    <w:rsid w:val="009144DD"/>
    <w:rsid w:val="0091470F"/>
    <w:rsid w:val="009155D8"/>
    <w:rsid w:val="00916B1A"/>
    <w:rsid w:val="0091707A"/>
    <w:rsid w:val="0091724B"/>
    <w:rsid w:val="0091728D"/>
    <w:rsid w:val="0092081D"/>
    <w:rsid w:val="00920A2B"/>
    <w:rsid w:val="009239E8"/>
    <w:rsid w:val="00924BF8"/>
    <w:rsid w:val="00924E38"/>
    <w:rsid w:val="009270D7"/>
    <w:rsid w:val="009277B0"/>
    <w:rsid w:val="00931525"/>
    <w:rsid w:val="009329AE"/>
    <w:rsid w:val="00933760"/>
    <w:rsid w:val="00933D7D"/>
    <w:rsid w:val="00936366"/>
    <w:rsid w:val="00942280"/>
    <w:rsid w:val="00942EC3"/>
    <w:rsid w:val="00944C70"/>
    <w:rsid w:val="00944E90"/>
    <w:rsid w:val="009456E8"/>
    <w:rsid w:val="0094743A"/>
    <w:rsid w:val="009501A7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97C"/>
    <w:rsid w:val="00960F93"/>
    <w:rsid w:val="009621CA"/>
    <w:rsid w:val="00965C41"/>
    <w:rsid w:val="009677AC"/>
    <w:rsid w:val="00971333"/>
    <w:rsid w:val="00972374"/>
    <w:rsid w:val="00972B43"/>
    <w:rsid w:val="0097771B"/>
    <w:rsid w:val="00980F9D"/>
    <w:rsid w:val="009817A0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06E0"/>
    <w:rsid w:val="00990FB0"/>
    <w:rsid w:val="00991036"/>
    <w:rsid w:val="00991516"/>
    <w:rsid w:val="0099184A"/>
    <w:rsid w:val="00991A39"/>
    <w:rsid w:val="009951C6"/>
    <w:rsid w:val="00996E78"/>
    <w:rsid w:val="009A0450"/>
    <w:rsid w:val="009A0ACB"/>
    <w:rsid w:val="009A60A4"/>
    <w:rsid w:val="009B3B5A"/>
    <w:rsid w:val="009B4DBC"/>
    <w:rsid w:val="009B67DE"/>
    <w:rsid w:val="009B6F90"/>
    <w:rsid w:val="009B712F"/>
    <w:rsid w:val="009B77E2"/>
    <w:rsid w:val="009C0908"/>
    <w:rsid w:val="009C48CC"/>
    <w:rsid w:val="009C4C20"/>
    <w:rsid w:val="009D004D"/>
    <w:rsid w:val="009D1CA4"/>
    <w:rsid w:val="009D24D9"/>
    <w:rsid w:val="009D25D3"/>
    <w:rsid w:val="009D2628"/>
    <w:rsid w:val="009D3338"/>
    <w:rsid w:val="009D3CB4"/>
    <w:rsid w:val="009D4364"/>
    <w:rsid w:val="009D5BEE"/>
    <w:rsid w:val="009D5DA2"/>
    <w:rsid w:val="009D604A"/>
    <w:rsid w:val="009D65DC"/>
    <w:rsid w:val="009D693D"/>
    <w:rsid w:val="009D76AB"/>
    <w:rsid w:val="009E0CD2"/>
    <w:rsid w:val="009E0E9E"/>
    <w:rsid w:val="009E0FCC"/>
    <w:rsid w:val="009E1516"/>
    <w:rsid w:val="009E2047"/>
    <w:rsid w:val="009E2401"/>
    <w:rsid w:val="009E27D3"/>
    <w:rsid w:val="009E2ADB"/>
    <w:rsid w:val="009E34A9"/>
    <w:rsid w:val="009E3FC0"/>
    <w:rsid w:val="009E522F"/>
    <w:rsid w:val="009E5D11"/>
    <w:rsid w:val="009F12EA"/>
    <w:rsid w:val="009F1D01"/>
    <w:rsid w:val="009F1EC1"/>
    <w:rsid w:val="009F5DB9"/>
    <w:rsid w:val="00A00AC0"/>
    <w:rsid w:val="00A030B8"/>
    <w:rsid w:val="00A03644"/>
    <w:rsid w:val="00A03E81"/>
    <w:rsid w:val="00A05CAB"/>
    <w:rsid w:val="00A067D0"/>
    <w:rsid w:val="00A0691D"/>
    <w:rsid w:val="00A07CE2"/>
    <w:rsid w:val="00A11255"/>
    <w:rsid w:val="00A11BFE"/>
    <w:rsid w:val="00A12A6F"/>
    <w:rsid w:val="00A13324"/>
    <w:rsid w:val="00A14A74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3FB3"/>
    <w:rsid w:val="00A3665E"/>
    <w:rsid w:val="00A369D8"/>
    <w:rsid w:val="00A372FE"/>
    <w:rsid w:val="00A37770"/>
    <w:rsid w:val="00A4026D"/>
    <w:rsid w:val="00A43A38"/>
    <w:rsid w:val="00A43D05"/>
    <w:rsid w:val="00A443A9"/>
    <w:rsid w:val="00A45410"/>
    <w:rsid w:val="00A454D8"/>
    <w:rsid w:val="00A4555B"/>
    <w:rsid w:val="00A45CE5"/>
    <w:rsid w:val="00A4744C"/>
    <w:rsid w:val="00A50DC3"/>
    <w:rsid w:val="00A51A68"/>
    <w:rsid w:val="00A51DBB"/>
    <w:rsid w:val="00A522B5"/>
    <w:rsid w:val="00A52391"/>
    <w:rsid w:val="00A53D68"/>
    <w:rsid w:val="00A54FF7"/>
    <w:rsid w:val="00A56D89"/>
    <w:rsid w:val="00A57BC1"/>
    <w:rsid w:val="00A57E68"/>
    <w:rsid w:val="00A61820"/>
    <w:rsid w:val="00A65051"/>
    <w:rsid w:val="00A66634"/>
    <w:rsid w:val="00A66AA1"/>
    <w:rsid w:val="00A6741E"/>
    <w:rsid w:val="00A67CEE"/>
    <w:rsid w:val="00A7158D"/>
    <w:rsid w:val="00A7311A"/>
    <w:rsid w:val="00A74AEB"/>
    <w:rsid w:val="00A76384"/>
    <w:rsid w:val="00A76766"/>
    <w:rsid w:val="00A81557"/>
    <w:rsid w:val="00A81C5B"/>
    <w:rsid w:val="00A820C8"/>
    <w:rsid w:val="00A82A32"/>
    <w:rsid w:val="00A82A71"/>
    <w:rsid w:val="00A82EBE"/>
    <w:rsid w:val="00A8532A"/>
    <w:rsid w:val="00A85BDA"/>
    <w:rsid w:val="00A85CBB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24F2"/>
    <w:rsid w:val="00AA31DA"/>
    <w:rsid w:val="00AA34BC"/>
    <w:rsid w:val="00AA3C46"/>
    <w:rsid w:val="00AA471E"/>
    <w:rsid w:val="00AB1D5B"/>
    <w:rsid w:val="00AB47D8"/>
    <w:rsid w:val="00AB538F"/>
    <w:rsid w:val="00AB58E0"/>
    <w:rsid w:val="00AC0497"/>
    <w:rsid w:val="00AC2123"/>
    <w:rsid w:val="00AC3807"/>
    <w:rsid w:val="00AC4846"/>
    <w:rsid w:val="00AC5757"/>
    <w:rsid w:val="00AC62CF"/>
    <w:rsid w:val="00AC638C"/>
    <w:rsid w:val="00AC6D4D"/>
    <w:rsid w:val="00AC7E52"/>
    <w:rsid w:val="00AD3356"/>
    <w:rsid w:val="00AD407D"/>
    <w:rsid w:val="00AD51FB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59C9"/>
    <w:rsid w:val="00AF5B66"/>
    <w:rsid w:val="00AF6E37"/>
    <w:rsid w:val="00B02BD9"/>
    <w:rsid w:val="00B042E7"/>
    <w:rsid w:val="00B05EB7"/>
    <w:rsid w:val="00B12708"/>
    <w:rsid w:val="00B1322F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1D27"/>
    <w:rsid w:val="00B32D40"/>
    <w:rsid w:val="00B33827"/>
    <w:rsid w:val="00B34946"/>
    <w:rsid w:val="00B34E3A"/>
    <w:rsid w:val="00B35449"/>
    <w:rsid w:val="00B36700"/>
    <w:rsid w:val="00B43D4B"/>
    <w:rsid w:val="00B45169"/>
    <w:rsid w:val="00B45C0A"/>
    <w:rsid w:val="00B46751"/>
    <w:rsid w:val="00B46C88"/>
    <w:rsid w:val="00B479CB"/>
    <w:rsid w:val="00B47C07"/>
    <w:rsid w:val="00B50A64"/>
    <w:rsid w:val="00B50E21"/>
    <w:rsid w:val="00B52123"/>
    <w:rsid w:val="00B530AE"/>
    <w:rsid w:val="00B531AC"/>
    <w:rsid w:val="00B56EE4"/>
    <w:rsid w:val="00B57E0C"/>
    <w:rsid w:val="00B57E4A"/>
    <w:rsid w:val="00B619BE"/>
    <w:rsid w:val="00B62A9F"/>
    <w:rsid w:val="00B64DCC"/>
    <w:rsid w:val="00B652E2"/>
    <w:rsid w:val="00B65D51"/>
    <w:rsid w:val="00B6766B"/>
    <w:rsid w:val="00B71EA2"/>
    <w:rsid w:val="00B720D1"/>
    <w:rsid w:val="00B72393"/>
    <w:rsid w:val="00B72BD4"/>
    <w:rsid w:val="00B73443"/>
    <w:rsid w:val="00B74042"/>
    <w:rsid w:val="00B75339"/>
    <w:rsid w:val="00B76099"/>
    <w:rsid w:val="00B83F26"/>
    <w:rsid w:val="00B8728B"/>
    <w:rsid w:val="00B90E15"/>
    <w:rsid w:val="00B92A8A"/>
    <w:rsid w:val="00B9322B"/>
    <w:rsid w:val="00B963FA"/>
    <w:rsid w:val="00B96B46"/>
    <w:rsid w:val="00BA158C"/>
    <w:rsid w:val="00BA18EA"/>
    <w:rsid w:val="00BA1FFD"/>
    <w:rsid w:val="00BA2928"/>
    <w:rsid w:val="00BB1805"/>
    <w:rsid w:val="00BB1870"/>
    <w:rsid w:val="00BB2DB0"/>
    <w:rsid w:val="00BB5891"/>
    <w:rsid w:val="00BB6414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BFE"/>
    <w:rsid w:val="00BC7E48"/>
    <w:rsid w:val="00BD0E39"/>
    <w:rsid w:val="00BD7B21"/>
    <w:rsid w:val="00BD7B4A"/>
    <w:rsid w:val="00BE12C5"/>
    <w:rsid w:val="00BE1499"/>
    <w:rsid w:val="00BE1D28"/>
    <w:rsid w:val="00BE2A4A"/>
    <w:rsid w:val="00BE3E2F"/>
    <w:rsid w:val="00BE6746"/>
    <w:rsid w:val="00BF2151"/>
    <w:rsid w:val="00BF2B69"/>
    <w:rsid w:val="00BF5780"/>
    <w:rsid w:val="00BF6EED"/>
    <w:rsid w:val="00BF7386"/>
    <w:rsid w:val="00C02077"/>
    <w:rsid w:val="00C0311A"/>
    <w:rsid w:val="00C034C3"/>
    <w:rsid w:val="00C035C8"/>
    <w:rsid w:val="00C03D27"/>
    <w:rsid w:val="00C04733"/>
    <w:rsid w:val="00C04C24"/>
    <w:rsid w:val="00C05A50"/>
    <w:rsid w:val="00C10821"/>
    <w:rsid w:val="00C12E96"/>
    <w:rsid w:val="00C13B4D"/>
    <w:rsid w:val="00C14856"/>
    <w:rsid w:val="00C15183"/>
    <w:rsid w:val="00C151E1"/>
    <w:rsid w:val="00C168AB"/>
    <w:rsid w:val="00C16AD4"/>
    <w:rsid w:val="00C171B5"/>
    <w:rsid w:val="00C21E93"/>
    <w:rsid w:val="00C23A56"/>
    <w:rsid w:val="00C27E80"/>
    <w:rsid w:val="00C31A2B"/>
    <w:rsid w:val="00C31D34"/>
    <w:rsid w:val="00C32C7D"/>
    <w:rsid w:val="00C3368F"/>
    <w:rsid w:val="00C33C8C"/>
    <w:rsid w:val="00C343DC"/>
    <w:rsid w:val="00C34CAF"/>
    <w:rsid w:val="00C368F0"/>
    <w:rsid w:val="00C36B8A"/>
    <w:rsid w:val="00C42615"/>
    <w:rsid w:val="00C44718"/>
    <w:rsid w:val="00C45426"/>
    <w:rsid w:val="00C5035B"/>
    <w:rsid w:val="00C506B7"/>
    <w:rsid w:val="00C51025"/>
    <w:rsid w:val="00C51F02"/>
    <w:rsid w:val="00C52392"/>
    <w:rsid w:val="00C53715"/>
    <w:rsid w:val="00C55D64"/>
    <w:rsid w:val="00C57CCC"/>
    <w:rsid w:val="00C612B9"/>
    <w:rsid w:val="00C6134E"/>
    <w:rsid w:val="00C62F37"/>
    <w:rsid w:val="00C63CE6"/>
    <w:rsid w:val="00C65222"/>
    <w:rsid w:val="00C6569F"/>
    <w:rsid w:val="00C65ACE"/>
    <w:rsid w:val="00C662B6"/>
    <w:rsid w:val="00C7334C"/>
    <w:rsid w:val="00C7335B"/>
    <w:rsid w:val="00C73AB7"/>
    <w:rsid w:val="00C74BAA"/>
    <w:rsid w:val="00C758DB"/>
    <w:rsid w:val="00C776B3"/>
    <w:rsid w:val="00C77755"/>
    <w:rsid w:val="00C80E15"/>
    <w:rsid w:val="00C83549"/>
    <w:rsid w:val="00C878A0"/>
    <w:rsid w:val="00C87FC4"/>
    <w:rsid w:val="00C90331"/>
    <w:rsid w:val="00C90473"/>
    <w:rsid w:val="00C90AD0"/>
    <w:rsid w:val="00C913F1"/>
    <w:rsid w:val="00C9183F"/>
    <w:rsid w:val="00C947F6"/>
    <w:rsid w:val="00C9699F"/>
    <w:rsid w:val="00C96CC8"/>
    <w:rsid w:val="00C96E78"/>
    <w:rsid w:val="00CA1400"/>
    <w:rsid w:val="00CA1819"/>
    <w:rsid w:val="00CA6307"/>
    <w:rsid w:val="00CB0A20"/>
    <w:rsid w:val="00CB165E"/>
    <w:rsid w:val="00CB1BAA"/>
    <w:rsid w:val="00CB21EB"/>
    <w:rsid w:val="00CB26F2"/>
    <w:rsid w:val="00CB3B86"/>
    <w:rsid w:val="00CB3EEA"/>
    <w:rsid w:val="00CB4A45"/>
    <w:rsid w:val="00CB4A82"/>
    <w:rsid w:val="00CB4EFC"/>
    <w:rsid w:val="00CB564A"/>
    <w:rsid w:val="00CB764A"/>
    <w:rsid w:val="00CB7720"/>
    <w:rsid w:val="00CB7E9F"/>
    <w:rsid w:val="00CC0B77"/>
    <w:rsid w:val="00CC0E6B"/>
    <w:rsid w:val="00CC142D"/>
    <w:rsid w:val="00CC20AD"/>
    <w:rsid w:val="00CC23DD"/>
    <w:rsid w:val="00CC2CF1"/>
    <w:rsid w:val="00CC4CB7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580A"/>
    <w:rsid w:val="00CF5D69"/>
    <w:rsid w:val="00CF6414"/>
    <w:rsid w:val="00CF747B"/>
    <w:rsid w:val="00D03D6C"/>
    <w:rsid w:val="00D03E8D"/>
    <w:rsid w:val="00D06F24"/>
    <w:rsid w:val="00D11D8B"/>
    <w:rsid w:val="00D12DE6"/>
    <w:rsid w:val="00D16156"/>
    <w:rsid w:val="00D16DFF"/>
    <w:rsid w:val="00D1720D"/>
    <w:rsid w:val="00D172CD"/>
    <w:rsid w:val="00D172F8"/>
    <w:rsid w:val="00D178AC"/>
    <w:rsid w:val="00D17D7E"/>
    <w:rsid w:val="00D22D5D"/>
    <w:rsid w:val="00D22EE3"/>
    <w:rsid w:val="00D2314E"/>
    <w:rsid w:val="00D2558D"/>
    <w:rsid w:val="00D259EB"/>
    <w:rsid w:val="00D26DED"/>
    <w:rsid w:val="00D302C6"/>
    <w:rsid w:val="00D33383"/>
    <w:rsid w:val="00D33E38"/>
    <w:rsid w:val="00D340E9"/>
    <w:rsid w:val="00D34783"/>
    <w:rsid w:val="00D370BB"/>
    <w:rsid w:val="00D37FCD"/>
    <w:rsid w:val="00D4085C"/>
    <w:rsid w:val="00D40C61"/>
    <w:rsid w:val="00D40E5D"/>
    <w:rsid w:val="00D41F71"/>
    <w:rsid w:val="00D43693"/>
    <w:rsid w:val="00D4377C"/>
    <w:rsid w:val="00D43CC2"/>
    <w:rsid w:val="00D43E8D"/>
    <w:rsid w:val="00D44569"/>
    <w:rsid w:val="00D446C5"/>
    <w:rsid w:val="00D460D5"/>
    <w:rsid w:val="00D50A79"/>
    <w:rsid w:val="00D51DB7"/>
    <w:rsid w:val="00D564E2"/>
    <w:rsid w:val="00D56642"/>
    <w:rsid w:val="00D6005A"/>
    <w:rsid w:val="00D61A71"/>
    <w:rsid w:val="00D62BA8"/>
    <w:rsid w:val="00D63E0F"/>
    <w:rsid w:val="00D64055"/>
    <w:rsid w:val="00D64453"/>
    <w:rsid w:val="00D64910"/>
    <w:rsid w:val="00D717BE"/>
    <w:rsid w:val="00D72D50"/>
    <w:rsid w:val="00D7308C"/>
    <w:rsid w:val="00D74DAC"/>
    <w:rsid w:val="00D755AA"/>
    <w:rsid w:val="00D76CDE"/>
    <w:rsid w:val="00D7737F"/>
    <w:rsid w:val="00D814C1"/>
    <w:rsid w:val="00D82CD2"/>
    <w:rsid w:val="00D83F1F"/>
    <w:rsid w:val="00D85177"/>
    <w:rsid w:val="00D907BA"/>
    <w:rsid w:val="00D955F7"/>
    <w:rsid w:val="00DA0AE6"/>
    <w:rsid w:val="00DA1091"/>
    <w:rsid w:val="00DA3182"/>
    <w:rsid w:val="00DA40A3"/>
    <w:rsid w:val="00DA7759"/>
    <w:rsid w:val="00DB1268"/>
    <w:rsid w:val="00DB605C"/>
    <w:rsid w:val="00DB67C4"/>
    <w:rsid w:val="00DB7D1B"/>
    <w:rsid w:val="00DC4FA5"/>
    <w:rsid w:val="00DC5B5B"/>
    <w:rsid w:val="00DD2B16"/>
    <w:rsid w:val="00DD3B89"/>
    <w:rsid w:val="00DD46DF"/>
    <w:rsid w:val="00DD567B"/>
    <w:rsid w:val="00DD5A16"/>
    <w:rsid w:val="00DD6938"/>
    <w:rsid w:val="00DE007A"/>
    <w:rsid w:val="00DE162E"/>
    <w:rsid w:val="00DE20FF"/>
    <w:rsid w:val="00DE2382"/>
    <w:rsid w:val="00DE3B43"/>
    <w:rsid w:val="00DE3D7B"/>
    <w:rsid w:val="00DE4959"/>
    <w:rsid w:val="00DE4DE6"/>
    <w:rsid w:val="00DE526C"/>
    <w:rsid w:val="00DE5435"/>
    <w:rsid w:val="00DE6822"/>
    <w:rsid w:val="00DE72DE"/>
    <w:rsid w:val="00DE7B2F"/>
    <w:rsid w:val="00DF0B4E"/>
    <w:rsid w:val="00DF2999"/>
    <w:rsid w:val="00DF2E4A"/>
    <w:rsid w:val="00DF3D9B"/>
    <w:rsid w:val="00DF44CE"/>
    <w:rsid w:val="00DF538C"/>
    <w:rsid w:val="00DF5CAD"/>
    <w:rsid w:val="00DF7433"/>
    <w:rsid w:val="00E00372"/>
    <w:rsid w:val="00E01B0F"/>
    <w:rsid w:val="00E01DC3"/>
    <w:rsid w:val="00E023D1"/>
    <w:rsid w:val="00E02FE3"/>
    <w:rsid w:val="00E0593A"/>
    <w:rsid w:val="00E0745F"/>
    <w:rsid w:val="00E11B7F"/>
    <w:rsid w:val="00E1399C"/>
    <w:rsid w:val="00E16C6A"/>
    <w:rsid w:val="00E170B6"/>
    <w:rsid w:val="00E17760"/>
    <w:rsid w:val="00E17805"/>
    <w:rsid w:val="00E22653"/>
    <w:rsid w:val="00E226C5"/>
    <w:rsid w:val="00E22E8E"/>
    <w:rsid w:val="00E23214"/>
    <w:rsid w:val="00E31323"/>
    <w:rsid w:val="00E314A8"/>
    <w:rsid w:val="00E31A0A"/>
    <w:rsid w:val="00E32FDC"/>
    <w:rsid w:val="00E34CE0"/>
    <w:rsid w:val="00E36428"/>
    <w:rsid w:val="00E409E1"/>
    <w:rsid w:val="00E40A76"/>
    <w:rsid w:val="00E417D3"/>
    <w:rsid w:val="00E42346"/>
    <w:rsid w:val="00E4267B"/>
    <w:rsid w:val="00E43E16"/>
    <w:rsid w:val="00E44BE2"/>
    <w:rsid w:val="00E44EB2"/>
    <w:rsid w:val="00E45A8E"/>
    <w:rsid w:val="00E46A25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5E8"/>
    <w:rsid w:val="00E71C8C"/>
    <w:rsid w:val="00E72AA0"/>
    <w:rsid w:val="00E738A7"/>
    <w:rsid w:val="00E75D17"/>
    <w:rsid w:val="00E76164"/>
    <w:rsid w:val="00E765C6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90521"/>
    <w:rsid w:val="00E956E7"/>
    <w:rsid w:val="00E959EE"/>
    <w:rsid w:val="00E95B01"/>
    <w:rsid w:val="00E976B9"/>
    <w:rsid w:val="00E97C12"/>
    <w:rsid w:val="00EA0B08"/>
    <w:rsid w:val="00EA1404"/>
    <w:rsid w:val="00EA28D2"/>
    <w:rsid w:val="00EA5A8D"/>
    <w:rsid w:val="00EB0B1B"/>
    <w:rsid w:val="00EB143A"/>
    <w:rsid w:val="00EB1F8E"/>
    <w:rsid w:val="00EB3DEE"/>
    <w:rsid w:val="00EC22AD"/>
    <w:rsid w:val="00EC29B9"/>
    <w:rsid w:val="00EC38D7"/>
    <w:rsid w:val="00EC3CBA"/>
    <w:rsid w:val="00EC50B3"/>
    <w:rsid w:val="00ED037B"/>
    <w:rsid w:val="00ED1A8E"/>
    <w:rsid w:val="00ED1E95"/>
    <w:rsid w:val="00ED5322"/>
    <w:rsid w:val="00ED7669"/>
    <w:rsid w:val="00EE0BA5"/>
    <w:rsid w:val="00EE1B7F"/>
    <w:rsid w:val="00EE2C54"/>
    <w:rsid w:val="00EE4D16"/>
    <w:rsid w:val="00EE7BC4"/>
    <w:rsid w:val="00EF013D"/>
    <w:rsid w:val="00EF1EF1"/>
    <w:rsid w:val="00EF577E"/>
    <w:rsid w:val="00EF63CD"/>
    <w:rsid w:val="00EF7512"/>
    <w:rsid w:val="00F0379B"/>
    <w:rsid w:val="00F03980"/>
    <w:rsid w:val="00F03D19"/>
    <w:rsid w:val="00F05EFF"/>
    <w:rsid w:val="00F06E2F"/>
    <w:rsid w:val="00F07344"/>
    <w:rsid w:val="00F077AA"/>
    <w:rsid w:val="00F117D9"/>
    <w:rsid w:val="00F12DBD"/>
    <w:rsid w:val="00F13CA4"/>
    <w:rsid w:val="00F17CCE"/>
    <w:rsid w:val="00F20589"/>
    <w:rsid w:val="00F205AB"/>
    <w:rsid w:val="00F20A98"/>
    <w:rsid w:val="00F23345"/>
    <w:rsid w:val="00F23811"/>
    <w:rsid w:val="00F243C9"/>
    <w:rsid w:val="00F24400"/>
    <w:rsid w:val="00F26818"/>
    <w:rsid w:val="00F270BA"/>
    <w:rsid w:val="00F2795A"/>
    <w:rsid w:val="00F320AB"/>
    <w:rsid w:val="00F3317D"/>
    <w:rsid w:val="00F334E2"/>
    <w:rsid w:val="00F34AC9"/>
    <w:rsid w:val="00F362B3"/>
    <w:rsid w:val="00F37DD8"/>
    <w:rsid w:val="00F4146C"/>
    <w:rsid w:val="00F41B13"/>
    <w:rsid w:val="00F44101"/>
    <w:rsid w:val="00F474EB"/>
    <w:rsid w:val="00F53777"/>
    <w:rsid w:val="00F53EC1"/>
    <w:rsid w:val="00F56207"/>
    <w:rsid w:val="00F56F08"/>
    <w:rsid w:val="00F62088"/>
    <w:rsid w:val="00F62EF9"/>
    <w:rsid w:val="00F676C2"/>
    <w:rsid w:val="00F73446"/>
    <w:rsid w:val="00F737DB"/>
    <w:rsid w:val="00F73EF0"/>
    <w:rsid w:val="00F74552"/>
    <w:rsid w:val="00F74C91"/>
    <w:rsid w:val="00F74F58"/>
    <w:rsid w:val="00F77706"/>
    <w:rsid w:val="00F84441"/>
    <w:rsid w:val="00F84839"/>
    <w:rsid w:val="00F851F2"/>
    <w:rsid w:val="00F87924"/>
    <w:rsid w:val="00F92933"/>
    <w:rsid w:val="00F97558"/>
    <w:rsid w:val="00FA1968"/>
    <w:rsid w:val="00FA3858"/>
    <w:rsid w:val="00FA3DF4"/>
    <w:rsid w:val="00FA5497"/>
    <w:rsid w:val="00FA56B2"/>
    <w:rsid w:val="00FB2F54"/>
    <w:rsid w:val="00FB33C3"/>
    <w:rsid w:val="00FB3DC7"/>
    <w:rsid w:val="00FB4329"/>
    <w:rsid w:val="00FB4516"/>
    <w:rsid w:val="00FB476A"/>
    <w:rsid w:val="00FB52EC"/>
    <w:rsid w:val="00FB56D6"/>
    <w:rsid w:val="00FC048B"/>
    <w:rsid w:val="00FC0B0D"/>
    <w:rsid w:val="00FC27FE"/>
    <w:rsid w:val="00FC3D50"/>
    <w:rsid w:val="00FC53A7"/>
    <w:rsid w:val="00FC68DE"/>
    <w:rsid w:val="00FD0203"/>
    <w:rsid w:val="00FD0E6C"/>
    <w:rsid w:val="00FD2CD6"/>
    <w:rsid w:val="00FD32C8"/>
    <w:rsid w:val="00FD459E"/>
    <w:rsid w:val="00FD4B41"/>
    <w:rsid w:val="00FD53E4"/>
    <w:rsid w:val="00FD5F3A"/>
    <w:rsid w:val="00FD69BC"/>
    <w:rsid w:val="00FD6E65"/>
    <w:rsid w:val="00FE0B48"/>
    <w:rsid w:val="00FE0EA6"/>
    <w:rsid w:val="00FE10CD"/>
    <w:rsid w:val="00FE1A0D"/>
    <w:rsid w:val="00FE5097"/>
    <w:rsid w:val="00FE687C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1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3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1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character" w:customStyle="1" w:styleId="affffff0">
    <w:name w:val="Основной текст + Полужирный;Курсив"/>
    <w:basedOn w:val="aff"/>
    <w:rsid w:val="005348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1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3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1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character" w:customStyle="1" w:styleId="affffff0">
    <w:name w:val="Основной текст + Полужирный;Курсив"/>
    <w:basedOn w:val="aff"/>
    <w:rsid w:val="005348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964137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docs.cntd.ru/document/4203957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420395770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7D570-BF8B-4824-A30A-D24BDD59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7885</Words>
  <Characters>44947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2025-07-18T13:07:00Z</cp:lastPrinted>
  <dcterms:created xsi:type="dcterms:W3CDTF">2025-07-18T13:19:00Z</dcterms:created>
  <dcterms:modified xsi:type="dcterms:W3CDTF">2025-07-18T13:19:00Z</dcterms:modified>
</cp:coreProperties>
</file>