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BDFD" w14:textId="77777777" w:rsidR="00B27C80" w:rsidRPr="00070EB4" w:rsidRDefault="00B27C80" w:rsidP="00B27C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2" w:lineRule="auto"/>
        <w:ind w:left="4820" w:right="-284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70EB4">
        <w:rPr>
          <w:rFonts w:ascii="Times New Roman" w:hAnsi="Times New Roman"/>
          <w:bCs/>
          <w:sz w:val="28"/>
          <w:szCs w:val="28"/>
        </w:rPr>
        <w:t>ПРИЛОЖЕНИЕ</w:t>
      </w:r>
    </w:p>
    <w:p w14:paraId="58234DA7" w14:textId="77777777" w:rsidR="00B27C80" w:rsidRPr="00070EB4" w:rsidRDefault="00B27C80" w:rsidP="00B27C80">
      <w:pPr>
        <w:widowControl w:val="0"/>
        <w:autoSpaceDE w:val="0"/>
        <w:autoSpaceDN w:val="0"/>
        <w:adjustRightInd w:val="0"/>
        <w:spacing w:after="0" w:line="242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070EB4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0039483B" w14:textId="77777777" w:rsidR="00E76FB7" w:rsidRDefault="0061275A" w:rsidP="00070EB4">
      <w:pPr>
        <w:widowControl w:val="0"/>
        <w:autoSpaceDE w:val="0"/>
        <w:autoSpaceDN w:val="0"/>
        <w:adjustRightInd w:val="0"/>
        <w:spacing w:after="0" w:line="242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070EB4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</w:p>
    <w:p w14:paraId="35DFA867" w14:textId="3094BF59" w:rsidR="0061275A" w:rsidRPr="00070EB4" w:rsidRDefault="0061275A" w:rsidP="00070EB4">
      <w:pPr>
        <w:widowControl w:val="0"/>
        <w:autoSpaceDE w:val="0"/>
        <w:autoSpaceDN w:val="0"/>
        <w:adjustRightInd w:val="0"/>
        <w:spacing w:after="0" w:line="242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070EB4">
        <w:rPr>
          <w:rFonts w:ascii="Times New Roman" w:hAnsi="Times New Roman"/>
          <w:bCs/>
          <w:sz w:val="28"/>
          <w:szCs w:val="28"/>
        </w:rPr>
        <w:t>"Город Архангельск"</w:t>
      </w:r>
    </w:p>
    <w:p w14:paraId="604C42CB" w14:textId="41CC3145" w:rsidR="0061275A" w:rsidRPr="001F29B7" w:rsidRDefault="001F29B7" w:rsidP="00070EB4">
      <w:pPr>
        <w:widowControl w:val="0"/>
        <w:autoSpaceDE w:val="0"/>
        <w:autoSpaceDN w:val="0"/>
        <w:adjustRightInd w:val="0"/>
        <w:spacing w:after="0" w:line="242" w:lineRule="auto"/>
        <w:ind w:left="4820"/>
        <w:jc w:val="center"/>
        <w:rPr>
          <w:rFonts w:ascii="Times New Roman" w:hAnsi="Times New Roman"/>
          <w:bCs/>
          <w:sz w:val="36"/>
          <w:szCs w:val="28"/>
        </w:rPr>
      </w:pPr>
      <w:r w:rsidRPr="001F29B7">
        <w:rPr>
          <w:rFonts w:ascii="Times New Roman" w:hAnsi="Times New Roman"/>
          <w:bCs/>
          <w:sz w:val="28"/>
          <w:szCs w:val="36"/>
        </w:rPr>
        <w:t xml:space="preserve">от </w:t>
      </w:r>
      <w:r w:rsidR="00D8283B">
        <w:rPr>
          <w:rFonts w:ascii="Times New Roman" w:hAnsi="Times New Roman"/>
          <w:bCs/>
          <w:sz w:val="28"/>
          <w:szCs w:val="36"/>
        </w:rPr>
        <w:t>12</w:t>
      </w:r>
      <w:r w:rsidR="00E76FB7">
        <w:rPr>
          <w:rFonts w:ascii="Times New Roman" w:hAnsi="Times New Roman"/>
          <w:bCs/>
          <w:sz w:val="28"/>
          <w:szCs w:val="36"/>
        </w:rPr>
        <w:t xml:space="preserve"> ноября </w:t>
      </w:r>
      <w:r w:rsidRPr="001F29B7">
        <w:rPr>
          <w:rFonts w:ascii="Times New Roman" w:hAnsi="Times New Roman"/>
          <w:bCs/>
          <w:sz w:val="28"/>
          <w:szCs w:val="36"/>
        </w:rPr>
        <w:t>202</w:t>
      </w:r>
      <w:r w:rsidR="00936A01">
        <w:rPr>
          <w:rFonts w:ascii="Times New Roman" w:hAnsi="Times New Roman"/>
          <w:bCs/>
          <w:sz w:val="28"/>
          <w:szCs w:val="36"/>
        </w:rPr>
        <w:t>4</w:t>
      </w:r>
      <w:r w:rsidRPr="001F29B7">
        <w:rPr>
          <w:rFonts w:ascii="Times New Roman" w:hAnsi="Times New Roman"/>
          <w:bCs/>
          <w:sz w:val="28"/>
          <w:szCs w:val="36"/>
        </w:rPr>
        <w:t xml:space="preserve"> г. № </w:t>
      </w:r>
      <w:r w:rsidR="00751A72">
        <w:rPr>
          <w:rFonts w:ascii="Times New Roman" w:hAnsi="Times New Roman"/>
          <w:bCs/>
          <w:sz w:val="28"/>
          <w:szCs w:val="36"/>
        </w:rPr>
        <w:t>1848</w:t>
      </w:r>
    </w:p>
    <w:p w14:paraId="68AB5B9B" w14:textId="77777777" w:rsidR="0061275A" w:rsidRPr="00070EB4" w:rsidRDefault="0061275A" w:rsidP="00070EB4">
      <w:pPr>
        <w:pStyle w:val="ConsPlusNormal"/>
        <w:spacing w:line="24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63ECD" w14:textId="77777777" w:rsidR="0061275A" w:rsidRPr="00070EB4" w:rsidRDefault="0061275A" w:rsidP="00070EB4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E75E" w14:textId="0DA55CDF" w:rsidR="00070EB4" w:rsidRDefault="00B27C80" w:rsidP="00070EB4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70EB4" w:rsidRPr="00070E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6C03EAC1" w14:textId="7528C045" w:rsidR="0061275A" w:rsidRPr="00070EB4" w:rsidRDefault="0061275A" w:rsidP="00070EB4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B4"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налоговых расходов и осуществления оценки налоговых расходов </w:t>
      </w:r>
      <w:r w:rsidR="0000095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</w:t>
      </w:r>
    </w:p>
    <w:p w14:paraId="6D51D55D" w14:textId="77777777" w:rsidR="0061275A" w:rsidRPr="00070EB4" w:rsidRDefault="0061275A" w:rsidP="00070EB4">
      <w:pPr>
        <w:pStyle w:val="ConsPlusNormal"/>
        <w:spacing w:line="242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773364F" w14:textId="77777777" w:rsidR="0061275A" w:rsidRPr="00070EB4" w:rsidRDefault="0061275A" w:rsidP="00070EB4">
      <w:pPr>
        <w:pStyle w:val="ConsPlusTitle"/>
        <w:spacing w:line="24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70E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EB4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9F779B3" w14:textId="77777777" w:rsidR="0061275A" w:rsidRPr="00070EB4" w:rsidRDefault="0061275A" w:rsidP="00070EB4">
      <w:pPr>
        <w:pStyle w:val="ConsPlusNormal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5FEBF" w14:textId="22DBD15C" w:rsidR="00C13C3C" w:rsidRPr="00C13C3C" w:rsidRDefault="00C13C3C" w:rsidP="00C13C3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формирования перечня налоговых расходов городского округа "Город Архангельск" (далее соответственно – налоговые расходы, перечень налоговых расходов), правила формирования информации о нормативных, целевых и фискальных </w:t>
      </w:r>
      <w:r w:rsidRPr="00C13C3C">
        <w:rPr>
          <w:rFonts w:ascii="Times New Roman" w:hAnsi="Times New Roman" w:cs="Times New Roman"/>
          <w:spacing w:val="-4"/>
          <w:sz w:val="28"/>
          <w:szCs w:val="28"/>
        </w:rPr>
        <w:t>характеристиках налоговых расходов, порядок осуществления оценки налоговых</w:t>
      </w:r>
      <w:r w:rsidRPr="00C13C3C">
        <w:rPr>
          <w:rFonts w:ascii="Times New Roman" w:hAnsi="Times New Roman" w:cs="Times New Roman"/>
          <w:sz w:val="28"/>
          <w:szCs w:val="28"/>
        </w:rPr>
        <w:t xml:space="preserve"> расходов и обобщения результатов оценки эффективности налоговых расходов.</w:t>
      </w:r>
    </w:p>
    <w:p w14:paraId="03BAA8D4" w14:textId="76C88A58" w:rsidR="00C13C3C" w:rsidRPr="00C13C3C" w:rsidRDefault="00C13C3C" w:rsidP="00C13C3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Порядке, используются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C13C3C">
        <w:rPr>
          <w:rFonts w:ascii="Times New Roman" w:hAnsi="Times New Roman" w:cs="Times New Roman"/>
          <w:sz w:val="28"/>
          <w:szCs w:val="28"/>
        </w:rPr>
        <w:t xml:space="preserve">в значениях, предусмотренных Бюджетным кодексом Российской Федерации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C13C3C">
        <w:rPr>
          <w:rFonts w:ascii="Times New Roman" w:hAnsi="Times New Roman" w:cs="Times New Roman"/>
          <w:sz w:val="28"/>
          <w:szCs w:val="28"/>
        </w:rPr>
        <w:t>и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</w:t>
      </w:r>
      <w:r w:rsidR="00955F27">
        <w:rPr>
          <w:rFonts w:ascii="Times New Roman" w:hAnsi="Times New Roman" w:cs="Times New Roman"/>
          <w:sz w:val="28"/>
          <w:szCs w:val="28"/>
        </w:rPr>
        <w:t>ации от 22 июня 2019 года № 796,</w:t>
      </w:r>
      <w:r w:rsidR="00955F27">
        <w:rPr>
          <w:rFonts w:ascii="Times New Roman" w:hAnsi="Times New Roman" w:cs="Times New Roman"/>
          <w:sz w:val="28"/>
          <w:szCs w:val="28"/>
        </w:rPr>
        <w:br/>
      </w:r>
      <w:r w:rsidRPr="00C13C3C">
        <w:rPr>
          <w:rFonts w:ascii="Times New Roman" w:hAnsi="Times New Roman" w:cs="Times New Roman"/>
          <w:sz w:val="28"/>
          <w:szCs w:val="28"/>
        </w:rPr>
        <w:t>(далее – общие требования).</w:t>
      </w:r>
    </w:p>
    <w:p w14:paraId="2AEB6C6A" w14:textId="65FB7AAE" w:rsidR="00C13C3C" w:rsidRPr="00C13C3C" w:rsidRDefault="00C13C3C" w:rsidP="00C13C3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 xml:space="preserve">3. Перечень налоговых расходов формируется в разрезе муниципальных программ (подпрограмм) городского округа "Город Архангельск" (далее – муниципальные программы (подпрограммы), а также направлений деятельности, не относящихся </w:t>
      </w:r>
      <w:r w:rsidRPr="00C13C3C">
        <w:rPr>
          <w:rFonts w:ascii="Times New Roman" w:hAnsi="Times New Roman" w:cs="Times New Roman"/>
          <w:spacing w:val="-2"/>
          <w:sz w:val="28"/>
          <w:szCs w:val="28"/>
        </w:rPr>
        <w:t xml:space="preserve">к муниципальным программам </w:t>
      </w:r>
      <w:r w:rsidR="004B29B5">
        <w:rPr>
          <w:rFonts w:ascii="Times New Roman" w:hAnsi="Times New Roman" w:cs="Times New Roman"/>
          <w:spacing w:val="-2"/>
          <w:sz w:val="28"/>
          <w:szCs w:val="28"/>
        </w:rPr>
        <w:t xml:space="preserve">(подпрограммам) </w:t>
      </w:r>
      <w:r w:rsidRPr="00C13C3C">
        <w:rPr>
          <w:rFonts w:ascii="Times New Roman" w:hAnsi="Times New Roman" w:cs="Times New Roman"/>
          <w:spacing w:val="-2"/>
          <w:sz w:val="28"/>
          <w:szCs w:val="28"/>
        </w:rPr>
        <w:t>городского округа "Город Архангельск",</w:t>
      </w:r>
      <w:r w:rsidRPr="00C13C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C13C3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5D80643D" w14:textId="477FD816" w:rsidR="0061275A" w:rsidRPr="00070EB4" w:rsidRDefault="0061275A" w:rsidP="00070EB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Отнесение налоговых расходов к муниципальным программам (подпрограммам) осуществляется исходя из целей муниципальных программ</w:t>
      </w:r>
      <w:r w:rsidRPr="00070EB4">
        <w:rPr>
          <w:rFonts w:ascii="Times New Roman" w:hAnsi="Times New Roman" w:cs="Times New Roman"/>
          <w:sz w:val="28"/>
          <w:szCs w:val="28"/>
        </w:rPr>
        <w:t xml:space="preserve"> (подпрограмм) и (или) целей социально-экономической политики </w:t>
      </w:r>
      <w:r w:rsidR="00E0500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социально-экономическая политика города Архангельска), не относящихся 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>.</w:t>
      </w:r>
    </w:p>
    <w:p w14:paraId="21926F99" w14:textId="77777777" w:rsidR="0061275A" w:rsidRPr="00070EB4" w:rsidRDefault="0061275A" w:rsidP="00070EB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4. Перечень налоговых расходов формируется в целях оценки налоговых расходов.</w:t>
      </w:r>
    </w:p>
    <w:p w14:paraId="09D00897" w14:textId="29C8F4ED" w:rsidR="0061275A" w:rsidRPr="00070EB4" w:rsidRDefault="0061275A" w:rsidP="00070EB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E0500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14:paraId="0CE651B0" w14:textId="7B9E5141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</w:t>
      </w:r>
      <w:r w:rsidR="00E0500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формируется департаментом финансов Администрации </w:t>
      </w:r>
      <w:r w:rsidR="00C94613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департамент финансов)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 xml:space="preserve">в части наименования налогового расхода </w:t>
      </w:r>
      <w:r w:rsidR="00C9461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и реквизитов нормативных правовых актов".</w:t>
      </w:r>
    </w:p>
    <w:p w14:paraId="7AD895B1" w14:textId="2A17DE2C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5</w:t>
      </w:r>
      <w:r w:rsidR="00832B8D">
        <w:rPr>
          <w:rFonts w:ascii="Times New Roman" w:hAnsi="Times New Roman" w:cs="Times New Roman"/>
          <w:sz w:val="28"/>
          <w:szCs w:val="28"/>
        </w:rPr>
        <w:t>.</w:t>
      </w:r>
      <w:r w:rsidRPr="00070EB4">
        <w:rPr>
          <w:rFonts w:ascii="Times New Roman" w:hAnsi="Times New Roman" w:cs="Times New Roman"/>
          <w:sz w:val="28"/>
          <w:szCs w:val="28"/>
        </w:rPr>
        <w:t xml:space="preserve"> Куратором налоговых расходов </w:t>
      </w:r>
      <w:r w:rsidR="00C94613">
        <w:rPr>
          <w:rFonts w:ascii="Times New Roman" w:hAnsi="Times New Roman" w:cs="Times New Roman"/>
          <w:sz w:val="28"/>
          <w:szCs w:val="28"/>
        </w:rPr>
        <w:t>является департамент финансов.</w:t>
      </w:r>
    </w:p>
    <w:p w14:paraId="61F38F73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В целях оценки налоговых расходов куратор налоговых расходов:</w:t>
      </w:r>
    </w:p>
    <w:p w14:paraId="57D31B33" w14:textId="03A027F9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1) обеспечивает формирование информации о нормативных, целевых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 xml:space="preserve">и фискальных характеристиках налоговых расходов, необходимой для оценки налоговых расходов; </w:t>
      </w:r>
    </w:p>
    <w:p w14:paraId="6FFB8BCF" w14:textId="7C629DBD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2) осуществляет оценку эффективности налоговых расходов</w:t>
      </w:r>
      <w:r w:rsidR="004F4FE8">
        <w:rPr>
          <w:rFonts w:ascii="Times New Roman" w:hAnsi="Times New Roman" w:cs="Times New Roman"/>
          <w:sz w:val="28"/>
          <w:szCs w:val="28"/>
        </w:rPr>
        <w:t>.</w:t>
      </w:r>
    </w:p>
    <w:p w14:paraId="202F88F9" w14:textId="77777777" w:rsidR="0061275A" w:rsidRPr="00070EB4" w:rsidRDefault="0061275A" w:rsidP="00070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68D33" w14:textId="77777777" w:rsidR="0061275A" w:rsidRPr="00070EB4" w:rsidRDefault="0061275A" w:rsidP="00070E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0EB4">
        <w:rPr>
          <w:rFonts w:ascii="Times New Roman" w:hAnsi="Times New Roman" w:cs="Times New Roman"/>
          <w:sz w:val="28"/>
          <w:szCs w:val="28"/>
        </w:rPr>
        <w:t>. Формирование перечня налоговых расходов</w:t>
      </w:r>
    </w:p>
    <w:p w14:paraId="4283C813" w14:textId="77777777" w:rsidR="0061275A" w:rsidRPr="00070EB4" w:rsidRDefault="0061275A" w:rsidP="00070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F65FB" w14:textId="16B0A000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070EB4">
        <w:rPr>
          <w:rFonts w:ascii="Times New Roman" w:hAnsi="Times New Roman" w:cs="Times New Roman"/>
          <w:sz w:val="28"/>
          <w:szCs w:val="28"/>
        </w:rPr>
        <w:t xml:space="preserve">6. Проект перечня налоговых расходов на очередной финансовый год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и плановый период формируется департаментом финансов в части нормативных характеристик налогового расх</w:t>
      </w:r>
      <w:r w:rsidR="00851BFF">
        <w:rPr>
          <w:rFonts w:ascii="Times New Roman" w:hAnsi="Times New Roman" w:cs="Times New Roman"/>
          <w:sz w:val="28"/>
          <w:szCs w:val="28"/>
        </w:rPr>
        <w:t>ода в соответствии с графами 1 –</w:t>
      </w:r>
      <w:r w:rsidRPr="00070EB4">
        <w:rPr>
          <w:rFonts w:ascii="Times New Roman" w:hAnsi="Times New Roman" w:cs="Times New Roman"/>
          <w:sz w:val="28"/>
          <w:szCs w:val="28"/>
        </w:rPr>
        <w:t xml:space="preserve"> 4 Перечня налоговых расходов </w:t>
      </w:r>
      <w:r w:rsidR="0044274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Архангельск", приведенного в приложении № 1 к настоящему Порядку, и </w:t>
      </w:r>
      <w:r w:rsidRPr="00C13C3C">
        <w:rPr>
          <w:rFonts w:ascii="Times New Roman" w:hAnsi="Times New Roman" w:cs="Times New Roman"/>
          <w:sz w:val="28"/>
          <w:szCs w:val="28"/>
        </w:rPr>
        <w:t>до 18 июля</w:t>
      </w:r>
      <w:r w:rsidRPr="00070EB4">
        <w:rPr>
          <w:rFonts w:ascii="Times New Roman" w:hAnsi="Times New Roman" w:cs="Times New Roman"/>
          <w:sz w:val="28"/>
          <w:szCs w:val="28"/>
        </w:rPr>
        <w:t xml:space="preserve"> направляется в департамент экономического развития Администрации </w:t>
      </w:r>
      <w:r w:rsidR="0044274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департамент экономического развития) для распределения налоговых расходов по муниципальным программам (подпрограммам), направлениям деятельности, не относящимся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>.</w:t>
      </w:r>
    </w:p>
    <w:p w14:paraId="0218294D" w14:textId="04F9E68D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7. Департамент экономического развития в течение 7 (семи) рабочих дней </w:t>
      </w:r>
      <w:r w:rsidRPr="00E8047C">
        <w:rPr>
          <w:rFonts w:ascii="Times New Roman" w:hAnsi="Times New Roman" w:cs="Times New Roman"/>
          <w:spacing w:val="-4"/>
          <w:sz w:val="28"/>
          <w:szCs w:val="28"/>
        </w:rPr>
        <w:t>со дня поступления от департамента финансов информации, указанной в пункте 6</w:t>
      </w:r>
      <w:r w:rsidRPr="00070EB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70E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0EB4">
        <w:rPr>
          <w:rFonts w:ascii="Times New Roman" w:hAnsi="Times New Roman" w:cs="Times New Roman"/>
          <w:sz w:val="28"/>
          <w:szCs w:val="28"/>
        </w:rPr>
        <w:t xml:space="preserve"> настоящего Порядка, производит распределение налоговых расходов по муниципальным программам (подпрограммам), направлениям деятельности, не относящимся 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 xml:space="preserve">, </w:t>
      </w:r>
      <w:r w:rsidR="00E8047C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751B3">
        <w:rPr>
          <w:rFonts w:ascii="Times New Roman" w:hAnsi="Times New Roman" w:cs="Times New Roman"/>
          <w:sz w:val="28"/>
          <w:szCs w:val="28"/>
        </w:rPr>
        <w:t>с графами 5 –</w:t>
      </w:r>
      <w:r w:rsidRPr="00070EB4">
        <w:rPr>
          <w:rFonts w:ascii="Times New Roman" w:hAnsi="Times New Roman" w:cs="Times New Roman"/>
          <w:sz w:val="28"/>
          <w:szCs w:val="28"/>
        </w:rPr>
        <w:t xml:space="preserve"> 7 Перечня налоговых расходов </w:t>
      </w:r>
      <w:r w:rsidR="00C015D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Архангельск", приведенного в приложении № 1 к настоящему Порядку</w:t>
      </w:r>
      <w:r w:rsidR="008751B3">
        <w:rPr>
          <w:rFonts w:ascii="Times New Roman" w:hAnsi="Times New Roman" w:cs="Times New Roman"/>
          <w:sz w:val="28"/>
          <w:szCs w:val="28"/>
        </w:rPr>
        <w:t>, и направляет проект перечня налоговых расходов на утверждение заместителю Главы городского округа "Город Архангельск" по вопросам экономического развития и финансам</w:t>
      </w:r>
      <w:r w:rsidRPr="00070EB4">
        <w:rPr>
          <w:rFonts w:ascii="Times New Roman" w:hAnsi="Times New Roman" w:cs="Times New Roman"/>
          <w:sz w:val="28"/>
          <w:szCs w:val="28"/>
        </w:rPr>
        <w:t>.</w:t>
      </w:r>
    </w:p>
    <w:p w14:paraId="1D7F6FBB" w14:textId="50693663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8. </w:t>
      </w:r>
      <w:bookmarkStart w:id="3" w:name="P63"/>
      <w:bookmarkEnd w:id="3"/>
      <w:r w:rsidRPr="00070EB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перечень, структуру муниципальных программ (подпрограмм) и (или) изменения полномочий отраслевых </w:t>
      </w:r>
      <w:r w:rsidRPr="00070EB4">
        <w:rPr>
          <w:rFonts w:ascii="Times New Roman" w:hAnsi="Times New Roman" w:cs="Times New Roman"/>
          <w:spacing w:val="-4"/>
          <w:sz w:val="28"/>
          <w:szCs w:val="28"/>
        </w:rPr>
        <w:t xml:space="preserve">(функциональных) и территориальных органов Администрации </w:t>
      </w:r>
      <w:r w:rsidR="008751B3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Архангельск", введения и (или) отмены налоговых льгот, изменени</w:t>
      </w:r>
      <w:r w:rsidR="006F5890">
        <w:rPr>
          <w:rFonts w:ascii="Times New Roman" w:hAnsi="Times New Roman" w:cs="Times New Roman"/>
          <w:sz w:val="28"/>
          <w:szCs w:val="28"/>
        </w:rPr>
        <w:t>я</w:t>
      </w:r>
      <w:r w:rsidRPr="00070EB4">
        <w:rPr>
          <w:rFonts w:ascii="Times New Roman" w:hAnsi="Times New Roman" w:cs="Times New Roman"/>
          <w:sz w:val="28"/>
          <w:szCs w:val="28"/>
        </w:rPr>
        <w:t xml:space="preserve"> сроков действия налоговых льгот, изменени</w:t>
      </w:r>
      <w:r w:rsidR="00766727">
        <w:rPr>
          <w:rFonts w:ascii="Times New Roman" w:hAnsi="Times New Roman" w:cs="Times New Roman"/>
          <w:sz w:val="28"/>
          <w:szCs w:val="28"/>
        </w:rPr>
        <w:t>я</w:t>
      </w:r>
      <w:r w:rsidRPr="00070EB4">
        <w:rPr>
          <w:rFonts w:ascii="Times New Roman" w:hAnsi="Times New Roman" w:cs="Times New Roman"/>
          <w:sz w:val="28"/>
          <w:szCs w:val="28"/>
        </w:rPr>
        <w:t xml:space="preserve"> налоговых ставок, </w:t>
      </w:r>
      <w:r w:rsidR="00070EB4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 xml:space="preserve">в связи с которыми возникает необходимость внесения изменений в перечень налоговых расходов, куратор налоговых расходов в срок не позднее 10 </w:t>
      </w:r>
      <w:r w:rsidR="00511AF0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070EB4">
        <w:rPr>
          <w:rFonts w:ascii="Times New Roman" w:hAnsi="Times New Roman" w:cs="Times New Roman"/>
          <w:sz w:val="28"/>
          <w:szCs w:val="28"/>
        </w:rPr>
        <w:t>рабочих дней с даты внесения указанных изменений направляет в департамент экономического развития соответствующую информацию.</w:t>
      </w:r>
    </w:p>
    <w:p w14:paraId="75841CAA" w14:textId="5ED2882F" w:rsidR="0029617F" w:rsidRPr="0029617F" w:rsidRDefault="0029617F" w:rsidP="0029617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617F">
        <w:rPr>
          <w:rFonts w:ascii="Times New Roman" w:hAnsi="Times New Roman" w:cs="Times New Roman"/>
          <w:spacing w:val="-6"/>
          <w:sz w:val="28"/>
          <w:szCs w:val="28"/>
        </w:rPr>
        <w:t xml:space="preserve">Департамент экономического развития не позднее одного месяца со дня получения информации, указанной в абзаце первом пункта 8 раздела </w:t>
      </w:r>
      <w:r w:rsidRPr="0029617F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29617F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</w:t>
      </w:r>
      <w:r w:rsidRPr="0029617F">
        <w:rPr>
          <w:rFonts w:ascii="Times New Roman" w:hAnsi="Times New Roman" w:cs="Times New Roman"/>
          <w:spacing w:val="-4"/>
          <w:sz w:val="28"/>
          <w:szCs w:val="28"/>
        </w:rPr>
        <w:t>Порядка, обеспечивает внесение соответствующих изменений в перечень налоговых расходов в порядке, предусмотренном настоящим разделом Порядка.</w:t>
      </w:r>
    </w:p>
    <w:p w14:paraId="40B3424B" w14:textId="77777777" w:rsidR="0061275A" w:rsidRPr="00070EB4" w:rsidRDefault="0061275A" w:rsidP="00070E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70EB4">
        <w:rPr>
          <w:rFonts w:ascii="Times New Roman" w:hAnsi="Times New Roman" w:cs="Times New Roman"/>
          <w:sz w:val="28"/>
          <w:szCs w:val="28"/>
        </w:rPr>
        <w:t>. Осуществление оценки налоговых расходов</w:t>
      </w:r>
    </w:p>
    <w:p w14:paraId="380311E9" w14:textId="77777777" w:rsidR="0061275A" w:rsidRPr="00C13C3C" w:rsidRDefault="0061275A" w:rsidP="00070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9F4DD" w14:textId="77777777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9. Оценка налоговых расходов осуществляется ежегодно в отношении следующих налогов:</w:t>
      </w:r>
    </w:p>
    <w:p w14:paraId="0C43820D" w14:textId="2BB4FEB0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налог на имущество физических лиц;</w:t>
      </w:r>
    </w:p>
    <w:p w14:paraId="14E0F64E" w14:textId="4BAF7761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земельный налог;</w:t>
      </w:r>
    </w:p>
    <w:p w14:paraId="1555D00D" w14:textId="76DFCA64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туристический налог.</w:t>
      </w:r>
    </w:p>
    <w:p w14:paraId="2408F75A" w14:textId="13AE5CF5" w:rsidR="00D8283B" w:rsidRPr="00C13C3C" w:rsidRDefault="00C13C3C" w:rsidP="00D8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10. </w:t>
      </w:r>
      <w:r w:rsidR="00D8283B" w:rsidRPr="00C13C3C">
        <w:rPr>
          <w:rFonts w:ascii="Times New Roman" w:hAnsi="Times New Roman" w:cs="Times New Roman"/>
          <w:sz w:val="28"/>
          <w:szCs w:val="28"/>
        </w:rPr>
        <w:t xml:space="preserve">В целях осуществления оценки налоговых расходов куратор налоговых расходов формирует сведения о категориях плательщиков </w:t>
      </w:r>
      <w:r w:rsidR="00D8283B">
        <w:rPr>
          <w:rFonts w:ascii="Times New Roman" w:hAnsi="Times New Roman" w:cs="Times New Roman"/>
          <w:sz w:val="28"/>
          <w:szCs w:val="28"/>
        </w:rPr>
        <w:br/>
      </w:r>
      <w:r w:rsidR="00D8283B" w:rsidRPr="00C13C3C">
        <w:rPr>
          <w:rFonts w:ascii="Times New Roman" w:hAnsi="Times New Roman" w:cs="Times New Roman"/>
          <w:sz w:val="28"/>
          <w:szCs w:val="28"/>
        </w:rPr>
        <w:t xml:space="preserve">с указанием обуславливающих соответствующие налоговые расходы муниципальных правовых актов </w:t>
      </w:r>
      <w:r w:rsidR="00D8283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2 </w:t>
      </w:r>
      <w:r w:rsidR="00D8283B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</w:t>
      </w:r>
      <w:r w:rsidR="00D8283B" w:rsidRPr="00C13C3C">
        <w:rPr>
          <w:rFonts w:ascii="Times New Roman" w:hAnsi="Times New Roman" w:cs="Times New Roman"/>
          <w:sz w:val="28"/>
          <w:szCs w:val="28"/>
        </w:rPr>
        <w:t>и не позднее 1 июля направляет их в Управление Федеральной налоговой службы по Архангельской области и Ненецкому автономному округу (далее – налоговый орган).</w:t>
      </w:r>
    </w:p>
    <w:p w14:paraId="68B2E069" w14:textId="2B101BD8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11. Налоговый орган не позднее 1 августа направляет в департамент финансов информацию в соответствии с пунктом 5 общих требований, содержащую:</w:t>
      </w:r>
    </w:p>
    <w:p w14:paraId="31580B31" w14:textId="75C6E7B7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14:paraId="19B2119F" w14:textId="75943DB0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 xml:space="preserve">сведения о суммах выпадающих доходов бюджета городского округа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C13C3C">
        <w:rPr>
          <w:rFonts w:ascii="Times New Roman" w:hAnsi="Times New Roman" w:cs="Times New Roman"/>
          <w:sz w:val="28"/>
          <w:szCs w:val="28"/>
        </w:rPr>
        <w:t>по каждому налоговому расходу городского округа;</w:t>
      </w:r>
    </w:p>
    <w:p w14:paraId="5F5ACACA" w14:textId="0B7129C8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>сведения об объемах налогов, задекларированных для уплаты плательщиками в городской бюджет, в отношении стимулирующих налоговых расходов.</w:t>
      </w:r>
    </w:p>
    <w:p w14:paraId="392292E8" w14:textId="530F8DB6" w:rsidR="00C13C3C" w:rsidRPr="00C13C3C" w:rsidRDefault="00C13C3C" w:rsidP="00C13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z w:val="28"/>
          <w:szCs w:val="28"/>
        </w:rPr>
        <w:t xml:space="preserve">При необходимости налоговый орган представляет иную информацию, необходимую для оценки налоговых расходов городского округа,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C13C3C">
        <w:rPr>
          <w:rFonts w:ascii="Times New Roman" w:hAnsi="Times New Roman" w:cs="Times New Roman"/>
          <w:sz w:val="28"/>
          <w:szCs w:val="28"/>
        </w:rPr>
        <w:t>не составляющую налоговую тайну.</w:t>
      </w:r>
    </w:p>
    <w:p w14:paraId="481AAE37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3C">
        <w:rPr>
          <w:rFonts w:ascii="Times New Roman" w:hAnsi="Times New Roman" w:cs="Times New Roman"/>
          <w:spacing w:val="-4"/>
          <w:sz w:val="28"/>
          <w:szCs w:val="28"/>
        </w:rPr>
        <w:t>12. Оценка эффективности налоговых расходов осуществляется куратором</w:t>
      </w:r>
      <w:r w:rsidRPr="00070EB4">
        <w:rPr>
          <w:rFonts w:ascii="Times New Roman" w:hAnsi="Times New Roman" w:cs="Times New Roman"/>
          <w:sz w:val="28"/>
          <w:szCs w:val="28"/>
        </w:rPr>
        <w:t xml:space="preserve"> налоговых расходов и включает:</w:t>
      </w:r>
    </w:p>
    <w:p w14:paraId="429A3EFC" w14:textId="6F5580C2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расходов;</w:t>
      </w:r>
    </w:p>
    <w:p w14:paraId="326F1C92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расходов.</w:t>
      </w:r>
    </w:p>
    <w:p w14:paraId="6BA7CA67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070EB4">
        <w:rPr>
          <w:rFonts w:ascii="Times New Roman" w:hAnsi="Times New Roman" w:cs="Times New Roman"/>
          <w:sz w:val="28"/>
          <w:szCs w:val="28"/>
        </w:rPr>
        <w:t>13. Критериями целесообразности налоговых расходов являются:</w:t>
      </w:r>
    </w:p>
    <w:p w14:paraId="1F0CC88E" w14:textId="7715EA38" w:rsidR="0061275A" w:rsidRPr="00117F2A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2A">
        <w:rPr>
          <w:rFonts w:ascii="Times New Roman" w:hAnsi="Times New Roman" w:cs="Times New Roman"/>
          <w:sz w:val="28"/>
          <w:szCs w:val="28"/>
        </w:rPr>
        <w:t>1) соответствие налоговых расходов целям муниципальных программ (подпрограмм) и (или) целям социально-экономической политики города Архангельска, не относящи</w:t>
      </w:r>
      <w:r w:rsidR="0072522D">
        <w:rPr>
          <w:rFonts w:ascii="Times New Roman" w:hAnsi="Times New Roman" w:cs="Times New Roman"/>
          <w:sz w:val="28"/>
          <w:szCs w:val="28"/>
        </w:rPr>
        <w:t>м</w:t>
      </w:r>
      <w:r w:rsidRPr="00117F2A">
        <w:rPr>
          <w:rFonts w:ascii="Times New Roman" w:hAnsi="Times New Roman" w:cs="Times New Roman"/>
          <w:sz w:val="28"/>
          <w:szCs w:val="28"/>
        </w:rPr>
        <w:t>ся 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117F2A">
        <w:rPr>
          <w:rFonts w:ascii="Times New Roman" w:hAnsi="Times New Roman" w:cs="Times New Roman"/>
          <w:sz w:val="28"/>
          <w:szCs w:val="28"/>
        </w:rPr>
        <w:t>;</w:t>
      </w:r>
    </w:p>
    <w:p w14:paraId="4876C23B" w14:textId="3295302C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2) востребованность плательщиками пред</w:t>
      </w:r>
      <w:r w:rsidR="00117F2A">
        <w:rPr>
          <w:rFonts w:ascii="Times New Roman" w:hAnsi="Times New Roman" w:cs="Times New Roman"/>
          <w:sz w:val="28"/>
          <w:szCs w:val="28"/>
        </w:rPr>
        <w:t>о</w:t>
      </w:r>
      <w:r w:rsidRPr="00070EB4">
        <w:rPr>
          <w:rFonts w:ascii="Times New Roman" w:hAnsi="Times New Roman" w:cs="Times New Roman"/>
          <w:sz w:val="28"/>
          <w:szCs w:val="28"/>
        </w:rPr>
        <w:t>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</w:t>
      </w:r>
      <w:r w:rsidR="0072522D">
        <w:rPr>
          <w:rFonts w:ascii="Times New Roman" w:hAnsi="Times New Roman" w:cs="Times New Roman"/>
          <w:sz w:val="28"/>
          <w:szCs w:val="28"/>
        </w:rPr>
        <w:t>, выраженным в процентах</w:t>
      </w:r>
      <w:r w:rsidRPr="00070EB4">
        <w:rPr>
          <w:rFonts w:ascii="Times New Roman" w:hAnsi="Times New Roman" w:cs="Times New Roman"/>
          <w:sz w:val="28"/>
          <w:szCs w:val="28"/>
        </w:rPr>
        <w:t>.</w:t>
      </w:r>
    </w:p>
    <w:p w14:paraId="43718176" w14:textId="4EFAA007" w:rsidR="00117F2A" w:rsidRPr="00117F2A" w:rsidRDefault="00117F2A" w:rsidP="00117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2A">
        <w:rPr>
          <w:rFonts w:ascii="Times New Roman" w:hAnsi="Times New Roman" w:cs="Times New Roman"/>
          <w:sz w:val="28"/>
          <w:szCs w:val="28"/>
        </w:rPr>
        <w:t xml:space="preserve">Минимальное значение соотношения, указанного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117F2A">
        <w:rPr>
          <w:rFonts w:ascii="Times New Roman" w:hAnsi="Times New Roman" w:cs="Times New Roman"/>
          <w:sz w:val="28"/>
          <w:szCs w:val="28"/>
        </w:rPr>
        <w:t xml:space="preserve"> настоящего пункта, при котором льгота признается востребованной, определить в размере 0,1 процента.</w:t>
      </w:r>
    </w:p>
    <w:p w14:paraId="636406A1" w14:textId="6ED94FEE" w:rsidR="003E31FC" w:rsidRPr="006B7263" w:rsidRDefault="00117F2A" w:rsidP="00117F2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7F2A">
        <w:rPr>
          <w:rFonts w:ascii="Times New Roman" w:hAnsi="Times New Roman" w:cs="Times New Roman"/>
          <w:sz w:val="28"/>
          <w:szCs w:val="28"/>
        </w:rPr>
        <w:t xml:space="preserve">Льготы признаются востребованными при достижении значения показателя востребованности не менее 80 </w:t>
      </w:r>
      <w:r w:rsidR="00EB7FD2">
        <w:rPr>
          <w:rFonts w:ascii="Times New Roman" w:hAnsi="Times New Roman" w:cs="Times New Roman"/>
          <w:sz w:val="28"/>
          <w:szCs w:val="28"/>
        </w:rPr>
        <w:t>процентов</w:t>
      </w:r>
      <w:r w:rsidRPr="00117F2A">
        <w:rPr>
          <w:rFonts w:ascii="Times New Roman" w:hAnsi="Times New Roman" w:cs="Times New Roman"/>
          <w:sz w:val="28"/>
          <w:szCs w:val="28"/>
        </w:rPr>
        <w:t xml:space="preserve"> от целевого индикатора, </w:t>
      </w:r>
      <w:r w:rsidRPr="006B7263">
        <w:rPr>
          <w:rFonts w:ascii="Times New Roman" w:hAnsi="Times New Roman" w:cs="Times New Roman"/>
          <w:spacing w:val="-4"/>
          <w:sz w:val="28"/>
          <w:szCs w:val="28"/>
        </w:rPr>
        <w:t>установленного соответствующей муниципальной программой</w:t>
      </w:r>
      <w:r w:rsidR="00CB7146" w:rsidRPr="006B7263">
        <w:rPr>
          <w:rFonts w:ascii="Times New Roman" w:hAnsi="Times New Roman" w:cs="Times New Roman"/>
          <w:spacing w:val="-4"/>
          <w:sz w:val="28"/>
          <w:szCs w:val="28"/>
        </w:rPr>
        <w:t xml:space="preserve"> (подпрограммой)</w:t>
      </w:r>
      <w:r w:rsidRPr="006B726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F0638B0" w14:textId="5D62E7AB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2A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куратором налоговых расходов могут быть </w:t>
      </w:r>
      <w:r w:rsidRPr="00070EB4">
        <w:rPr>
          <w:rFonts w:ascii="Times New Roman" w:hAnsi="Times New Roman" w:cs="Times New Roman"/>
          <w:sz w:val="28"/>
          <w:szCs w:val="28"/>
        </w:rPr>
        <w:t>установлены иные критерии целесообразности предоставления налоговых льгот для плательщиков.</w:t>
      </w:r>
    </w:p>
    <w:p w14:paraId="7CB976F3" w14:textId="21DC40D1" w:rsidR="0061275A" w:rsidRPr="008238B0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B0">
        <w:rPr>
          <w:rFonts w:ascii="Times New Roman" w:hAnsi="Times New Roman" w:cs="Times New Roman"/>
          <w:sz w:val="28"/>
          <w:szCs w:val="28"/>
        </w:rPr>
        <w:t xml:space="preserve">14. В случае несоответствия налоговых расходов хотя бы одному </w:t>
      </w:r>
      <w:r w:rsidR="00070EB4" w:rsidRPr="008238B0">
        <w:rPr>
          <w:rFonts w:ascii="Times New Roman" w:hAnsi="Times New Roman" w:cs="Times New Roman"/>
          <w:sz w:val="28"/>
          <w:szCs w:val="28"/>
        </w:rPr>
        <w:br/>
      </w:r>
      <w:r w:rsidRPr="008238B0">
        <w:rPr>
          <w:rFonts w:ascii="Times New Roman" w:hAnsi="Times New Roman" w:cs="Times New Roman"/>
          <w:sz w:val="28"/>
          <w:szCs w:val="28"/>
        </w:rPr>
        <w:t xml:space="preserve">из критериев, указанных в пункте 13 раздела </w:t>
      </w:r>
      <w:r w:rsidRPr="008238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38B0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</w:t>
      </w:r>
      <w:r w:rsidR="008F6DA9" w:rsidRPr="008238B0">
        <w:rPr>
          <w:rFonts w:ascii="Times New Roman" w:hAnsi="Times New Roman" w:cs="Times New Roman"/>
          <w:sz w:val="28"/>
          <w:szCs w:val="28"/>
        </w:rPr>
        <w:t>представляет на рассмотрение Главе городского округа "Город Архангельск"</w:t>
      </w:r>
      <w:r w:rsidR="00B74085" w:rsidRPr="008238B0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8238B0">
        <w:rPr>
          <w:rFonts w:ascii="Times New Roman" w:hAnsi="Times New Roman" w:cs="Times New Roman"/>
          <w:sz w:val="28"/>
          <w:szCs w:val="28"/>
        </w:rPr>
        <w:t xml:space="preserve">о сохранении (уточнении, отмене) льгот </w:t>
      </w:r>
      <w:r w:rsidR="00EB7FD2">
        <w:rPr>
          <w:rFonts w:ascii="Times New Roman" w:hAnsi="Times New Roman" w:cs="Times New Roman"/>
          <w:sz w:val="28"/>
          <w:szCs w:val="28"/>
        </w:rPr>
        <w:br/>
      </w:r>
      <w:r w:rsidRPr="008238B0">
        <w:rPr>
          <w:rFonts w:ascii="Times New Roman" w:hAnsi="Times New Roman" w:cs="Times New Roman"/>
          <w:sz w:val="28"/>
          <w:szCs w:val="28"/>
        </w:rPr>
        <w:t>для плательщиков.</w:t>
      </w:r>
    </w:p>
    <w:p w14:paraId="72153F43" w14:textId="01E1A0F3" w:rsidR="0061275A" w:rsidRPr="003C730E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15. В качестве критерия результативности налогового расхода определяется как минимум один показатель (индикатор) достижени</w:t>
      </w:r>
      <w:r w:rsidR="00506716">
        <w:rPr>
          <w:rFonts w:ascii="Times New Roman" w:hAnsi="Times New Roman" w:cs="Times New Roman"/>
          <w:sz w:val="28"/>
          <w:szCs w:val="28"/>
        </w:rPr>
        <w:t>я</w:t>
      </w:r>
      <w:r w:rsidRPr="00070EB4"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 (подпрограммы) и (или) целей социально-экономической политики города Архангельска, не относящихся </w:t>
      </w:r>
      <w:r w:rsidR="00070EB4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 xml:space="preserve">, либо иной показатель (индикатор), на значение </w:t>
      </w:r>
      <w:r w:rsidRPr="003C730E">
        <w:rPr>
          <w:rFonts w:ascii="Times New Roman" w:hAnsi="Times New Roman" w:cs="Times New Roman"/>
          <w:sz w:val="28"/>
          <w:szCs w:val="28"/>
        </w:rPr>
        <w:t>которого оказывают влияние налоговые расходы.</w:t>
      </w:r>
    </w:p>
    <w:p w14:paraId="509D19FD" w14:textId="16BC53DD" w:rsidR="003C730E" w:rsidRPr="003C730E" w:rsidRDefault="003C730E" w:rsidP="003C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3C730E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для налоговых расходов городского округа "Город Архангельск" является показатель: количество налогоплательщиков, воспользовавшихся правом на получение льготы, равное или больше единицы. Если в отчетном году один или более налогоплательщик воспользовался льготами по местным налогам, установленными муниципальными правовыми актами, то результативность налогового расхода городского округа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3C730E">
        <w:rPr>
          <w:rFonts w:ascii="Times New Roman" w:hAnsi="Times New Roman" w:cs="Times New Roman"/>
          <w:sz w:val="28"/>
          <w:szCs w:val="28"/>
        </w:rPr>
        <w:t>по соответствующей налоговой льготе признается достаточной.</w:t>
      </w:r>
    </w:p>
    <w:p w14:paraId="1DFD63F9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0E">
        <w:rPr>
          <w:rFonts w:ascii="Times New Roman" w:hAnsi="Times New Roman" w:cs="Times New Roman"/>
          <w:sz w:val="28"/>
          <w:szCs w:val="28"/>
        </w:rPr>
        <w:t>16. Оценка результативности налоговых расходов включает оценку</w:t>
      </w:r>
      <w:r w:rsidRPr="00070EB4">
        <w:rPr>
          <w:rFonts w:ascii="Times New Roman" w:hAnsi="Times New Roman" w:cs="Times New Roman"/>
          <w:sz w:val="28"/>
          <w:szCs w:val="28"/>
        </w:rPr>
        <w:t xml:space="preserve"> бюджетной эффективности налоговых расходов.</w:t>
      </w:r>
    </w:p>
    <w:p w14:paraId="1CF114EF" w14:textId="1A7A25AD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В целях проведения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</w:t>
      </w:r>
      <w:r w:rsidR="00000A97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070EB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города Архангельска, не относящихся 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>, включающий сравнение объемов расходов городского бюджета в случае применения альтернативных механизмов достижения целей муниципальной программы</w:t>
      </w:r>
      <w:r w:rsidR="00000A97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070EB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города Архангельска, не относящихся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 xml:space="preserve">, и объемов предоставленных налоговых льгот (расчет прироста показателя (индикатора) достижения целей муниципальной </w:t>
      </w:r>
      <w:r w:rsidRPr="00070EB4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="004B29B5">
        <w:rPr>
          <w:rFonts w:ascii="Times New Roman" w:hAnsi="Times New Roman" w:cs="Times New Roman"/>
          <w:spacing w:val="-4"/>
          <w:sz w:val="28"/>
          <w:szCs w:val="28"/>
        </w:rPr>
        <w:t xml:space="preserve"> (подпрограммы)</w:t>
      </w:r>
      <w:r w:rsidRPr="00070EB4">
        <w:rPr>
          <w:rFonts w:ascii="Times New Roman" w:hAnsi="Times New Roman" w:cs="Times New Roman"/>
          <w:spacing w:val="-4"/>
          <w:sz w:val="28"/>
          <w:szCs w:val="28"/>
        </w:rPr>
        <w:t xml:space="preserve"> (или) целей социально-экономической политики города Архангельска,</w:t>
      </w:r>
      <w:r w:rsidRPr="00070EB4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>, на 1 рубль налоговых расходов и на 1 рубль расходов для достижения того же показателя (индикатора) в случае применения альтернативных механизмов).</w:t>
      </w:r>
    </w:p>
    <w:p w14:paraId="67BCE79E" w14:textId="464A4CA0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17. В качестве альтернативных механизмов достижения целей муниципальных программ</w:t>
      </w:r>
      <w:r w:rsidR="00EA35C2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070EB4">
        <w:rPr>
          <w:rFonts w:ascii="Times New Roman" w:hAnsi="Times New Roman" w:cs="Times New Roman"/>
          <w:sz w:val="28"/>
          <w:szCs w:val="28"/>
        </w:rPr>
        <w:t xml:space="preserve"> (или) целей социально-экономической политики города Архангельска, не относящихся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 xml:space="preserve">к муниципальным программам (подпрограммам), могут учитываться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в том числе:</w:t>
      </w:r>
    </w:p>
    <w:p w14:paraId="550E8D96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lastRenderedPageBreak/>
        <w:t>а) субсидии или иные формы непосредственной финансовой поддержки плательщиков, имеющих право на льготы, за счет средств городского бюджета;</w:t>
      </w:r>
    </w:p>
    <w:p w14:paraId="2A5A90A1" w14:textId="4A01F58D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pacing w:val="-4"/>
          <w:sz w:val="28"/>
          <w:szCs w:val="28"/>
        </w:rPr>
        <w:t xml:space="preserve">б) предоставление муниципальных гарантий </w:t>
      </w:r>
      <w:r w:rsidR="008A4613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по обязательствам плательщиков, имеющих право на льготы;</w:t>
      </w:r>
    </w:p>
    <w:p w14:paraId="78FC4254" w14:textId="77777777" w:rsidR="00CA5031" w:rsidRDefault="0061275A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в) совершенствование нормативного регулирования и (или) порядка осуществления контрольно-надзорных функций в сфере деятельности </w:t>
      </w:r>
      <w:r w:rsidRPr="00CA5031">
        <w:rPr>
          <w:rFonts w:ascii="Times New Roman" w:hAnsi="Times New Roman" w:cs="Times New Roman"/>
          <w:sz w:val="28"/>
          <w:szCs w:val="28"/>
        </w:rPr>
        <w:t>плательщиков, имеющих право на льготы.</w:t>
      </w:r>
    </w:p>
    <w:p w14:paraId="7673143D" w14:textId="2B6A762F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 xml:space="preserve">18. Оценку результативности налоговых расходов допускается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CA5031">
        <w:rPr>
          <w:rFonts w:ascii="Times New Roman" w:hAnsi="Times New Roman" w:cs="Times New Roman"/>
          <w:sz w:val="28"/>
          <w:szCs w:val="28"/>
        </w:rPr>
        <w:t>не проводить в отношении технических налоговых расходов городского округа.</w:t>
      </w:r>
    </w:p>
    <w:p w14:paraId="40D3106F" w14:textId="22B0DF4B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стимулирующих </w:t>
      </w:r>
      <w:r w:rsidRPr="00EB7FD2">
        <w:rPr>
          <w:rFonts w:ascii="Times New Roman" w:hAnsi="Times New Roman" w:cs="Times New Roman"/>
          <w:spacing w:val="-6"/>
          <w:sz w:val="28"/>
          <w:szCs w:val="28"/>
        </w:rPr>
        <w:t>налоговых расходов наряду со сравнительным анализом, указанным в пункте 16</w:t>
      </w:r>
      <w:r w:rsidRPr="00CA5031">
        <w:rPr>
          <w:rFonts w:ascii="Times New Roman" w:hAnsi="Times New Roman" w:cs="Times New Roman"/>
          <w:sz w:val="28"/>
          <w:szCs w:val="28"/>
        </w:rPr>
        <w:t xml:space="preserve"> раздела III настоящего Порядка, осуществляется расчет коэффициента бюджетной эффективности налогового расхода по формуле:</w:t>
      </w:r>
    </w:p>
    <w:p w14:paraId="7D935A9C" w14:textId="2E44BDAB" w:rsidR="00CA5031" w:rsidRPr="00CA5031" w:rsidRDefault="00CA5031" w:rsidP="00652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031">
        <w:rPr>
          <w:rFonts w:ascii="Times New Roman" w:hAnsi="Times New Roman"/>
          <w:sz w:val="28"/>
          <w:szCs w:val="28"/>
        </w:rPr>
        <w:t>КБЭ = Нд / ВД, где:</w:t>
      </w:r>
    </w:p>
    <w:p w14:paraId="1907FB59" w14:textId="77777777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>Нд – объем налогов, задекларированных плательщиками соответствующей категории для уплаты в городской бюджет за отчетный год;</w:t>
      </w:r>
    </w:p>
    <w:p w14:paraId="624255BA" w14:textId="77777777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>ВД – сумма выпадающих доходов городского бюджета, обусловленных предоставлением налоговых льгот.</w:t>
      </w:r>
    </w:p>
    <w:p w14:paraId="25DFBCF4" w14:textId="2DCBEBFA" w:rsidR="00CA5031" w:rsidRPr="00CA5031" w:rsidRDefault="00CA5031" w:rsidP="00CA5031">
      <w:pPr>
        <w:spacing w:after="0" w:line="240" w:lineRule="auto"/>
        <w:ind w:firstLine="738"/>
        <w:jc w:val="both"/>
        <w:rPr>
          <w:rFonts w:ascii="Times New Roman" w:hAnsi="Times New Roman"/>
          <w:sz w:val="28"/>
          <w:szCs w:val="28"/>
        </w:rPr>
      </w:pPr>
      <w:r w:rsidRPr="00CA5031">
        <w:rPr>
          <w:rFonts w:ascii="Times New Roman" w:hAnsi="Times New Roman"/>
          <w:sz w:val="28"/>
          <w:szCs w:val="28"/>
        </w:rPr>
        <w:t xml:space="preserve">При определении объема налогов, задекларированных для уплаты </w:t>
      </w:r>
      <w:r w:rsidR="00E76FB7">
        <w:rPr>
          <w:rFonts w:ascii="Times New Roman" w:hAnsi="Times New Roman"/>
          <w:sz w:val="28"/>
          <w:szCs w:val="28"/>
        </w:rPr>
        <w:br/>
      </w:r>
      <w:r w:rsidRPr="00CA5031">
        <w:rPr>
          <w:rFonts w:ascii="Times New Roman" w:hAnsi="Times New Roman"/>
          <w:sz w:val="28"/>
          <w:szCs w:val="28"/>
        </w:rPr>
        <w:t xml:space="preserve">в городской бюджет плательщиками, учитываются начисления по налогу </w:t>
      </w:r>
      <w:r w:rsidR="00E76FB7">
        <w:rPr>
          <w:rFonts w:ascii="Times New Roman" w:hAnsi="Times New Roman"/>
          <w:sz w:val="28"/>
          <w:szCs w:val="28"/>
        </w:rPr>
        <w:br/>
      </w:r>
      <w:r w:rsidRPr="00CA5031">
        <w:rPr>
          <w:rFonts w:ascii="Times New Roman" w:hAnsi="Times New Roman"/>
          <w:sz w:val="28"/>
          <w:szCs w:val="28"/>
        </w:rPr>
        <w:t xml:space="preserve">на доходы физических лиц, налогам, подлежащим уплате в связи </w:t>
      </w:r>
      <w:r w:rsidR="00E76FB7">
        <w:rPr>
          <w:rFonts w:ascii="Times New Roman" w:hAnsi="Times New Roman"/>
          <w:sz w:val="28"/>
          <w:szCs w:val="28"/>
        </w:rPr>
        <w:br/>
      </w:r>
      <w:r w:rsidRPr="00CA5031">
        <w:rPr>
          <w:rFonts w:ascii="Times New Roman" w:hAnsi="Times New Roman"/>
          <w:sz w:val="28"/>
          <w:szCs w:val="28"/>
        </w:rPr>
        <w:t xml:space="preserve">с применением специальных налоговых режимов, </w:t>
      </w:r>
      <w:r w:rsidR="00721D59" w:rsidRPr="00721D59">
        <w:rPr>
          <w:rFonts w:ascii="Times New Roman" w:hAnsi="Times New Roman"/>
          <w:sz w:val="28"/>
          <w:szCs w:val="28"/>
        </w:rPr>
        <w:t xml:space="preserve">налогу на имущество физических лиц </w:t>
      </w:r>
      <w:r w:rsidRPr="00721D59">
        <w:rPr>
          <w:rFonts w:ascii="Times New Roman" w:hAnsi="Times New Roman"/>
          <w:sz w:val="28"/>
          <w:szCs w:val="28"/>
        </w:rPr>
        <w:t>земельному налогу</w:t>
      </w:r>
      <w:r w:rsidR="00721D59" w:rsidRPr="00721D59">
        <w:rPr>
          <w:rFonts w:ascii="Times New Roman" w:hAnsi="Times New Roman"/>
          <w:sz w:val="28"/>
          <w:szCs w:val="28"/>
        </w:rPr>
        <w:t xml:space="preserve"> и</w:t>
      </w:r>
      <w:r w:rsidRPr="00721D59">
        <w:rPr>
          <w:rFonts w:ascii="Times New Roman" w:hAnsi="Times New Roman"/>
          <w:sz w:val="28"/>
          <w:szCs w:val="28"/>
        </w:rPr>
        <w:t xml:space="preserve"> транспортному налогу</w:t>
      </w:r>
      <w:r w:rsidR="00721D59" w:rsidRPr="00721D59">
        <w:rPr>
          <w:rFonts w:ascii="Times New Roman" w:hAnsi="Times New Roman"/>
          <w:sz w:val="28"/>
          <w:szCs w:val="28"/>
        </w:rPr>
        <w:t xml:space="preserve"> (в</w:t>
      </w:r>
      <w:r w:rsidR="00721D59" w:rsidRPr="00CA5031">
        <w:rPr>
          <w:rFonts w:ascii="Times New Roman" w:hAnsi="Times New Roman"/>
          <w:sz w:val="28"/>
          <w:szCs w:val="28"/>
        </w:rPr>
        <w:t xml:space="preserve"> доле городского бюджета)</w:t>
      </w:r>
      <w:r w:rsidRPr="00CA5031">
        <w:rPr>
          <w:rFonts w:ascii="Times New Roman" w:hAnsi="Times New Roman"/>
          <w:sz w:val="28"/>
          <w:szCs w:val="28"/>
        </w:rPr>
        <w:t>.</w:t>
      </w:r>
    </w:p>
    <w:p w14:paraId="1360A433" w14:textId="77777777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>Если в результате расчета получено соотношение меньше 1, бюджетная эффективность налогового расхода имеет низкое (недостаточное) значение.</w:t>
      </w:r>
    </w:p>
    <w:p w14:paraId="7D87FDE8" w14:textId="77777777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>Если соотношение больше или равно 1, бюджетная эффективность налогового расхода имеет высокое (достаточное) значение.</w:t>
      </w:r>
    </w:p>
    <w:p w14:paraId="6524B520" w14:textId="77777777" w:rsidR="00CA5031" w:rsidRPr="00CA5031" w:rsidRDefault="00CA5031" w:rsidP="00CA5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31">
        <w:rPr>
          <w:rFonts w:ascii="Times New Roman" w:hAnsi="Times New Roman" w:cs="Times New Roman"/>
          <w:sz w:val="28"/>
          <w:szCs w:val="28"/>
        </w:rPr>
        <w:t>При необходимости куратором налогового расхода могут быть установлены дополнительные критерии бюджетной эффективности налогового расхода городского округа.</w:t>
      </w:r>
    </w:p>
    <w:p w14:paraId="5EA6C2CF" w14:textId="27C14557" w:rsidR="0061275A" w:rsidRPr="00070EB4" w:rsidRDefault="00CA5031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61275A" w:rsidRPr="00CA5031">
        <w:rPr>
          <w:rFonts w:ascii="Times New Roman" w:hAnsi="Times New Roman" w:cs="Times New Roman"/>
          <w:sz w:val="28"/>
          <w:szCs w:val="28"/>
        </w:rPr>
        <w:t>По результатам оценки эффективности налогового расхода</w:t>
      </w:r>
      <w:r w:rsidR="0061275A" w:rsidRPr="00070EB4">
        <w:rPr>
          <w:rFonts w:ascii="Times New Roman" w:hAnsi="Times New Roman" w:cs="Times New Roman"/>
          <w:sz w:val="28"/>
          <w:szCs w:val="28"/>
        </w:rPr>
        <w:t xml:space="preserve"> куратор налоговых расходов формирует заключение в отношении каждого вида налогового расхода, содержащее следующие выводы и предложения:</w:t>
      </w:r>
    </w:p>
    <w:p w14:paraId="3E8C5E49" w14:textId="0328B1E9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1) о достижении целевых характеристик налогового расхода, вкладе налогового расхода в достижение целей муниципальной программы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070EB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образования города Архангельска, не относящихся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4B29B5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>;</w:t>
      </w:r>
    </w:p>
    <w:p w14:paraId="2A09DD41" w14:textId="4B3DF430" w:rsidR="0061275A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 xml:space="preserve">2) о наличии или об отсутствии более результативных (менее затратных для городского бюджета) альтернативных механизмов достижения целей муниципальной программы </w:t>
      </w:r>
      <w:r w:rsidR="00AA0A26">
        <w:rPr>
          <w:rFonts w:ascii="Times New Roman" w:hAnsi="Times New Roman" w:cs="Times New Roman"/>
          <w:sz w:val="28"/>
          <w:szCs w:val="28"/>
        </w:rPr>
        <w:t xml:space="preserve">(подпрограммы) </w:t>
      </w:r>
      <w:r w:rsidRPr="00070EB4">
        <w:rPr>
          <w:rFonts w:ascii="Times New Roman" w:hAnsi="Times New Roman" w:cs="Times New Roman"/>
          <w:sz w:val="28"/>
          <w:szCs w:val="28"/>
        </w:rPr>
        <w:t>и (или) целей социально-экономической политики г</w:t>
      </w:r>
      <w:r w:rsidR="00073F5B">
        <w:rPr>
          <w:rFonts w:ascii="Times New Roman" w:hAnsi="Times New Roman" w:cs="Times New Roman"/>
          <w:sz w:val="28"/>
          <w:szCs w:val="28"/>
        </w:rPr>
        <w:t>орода Архангельска, не относящих</w:t>
      </w:r>
      <w:r w:rsidRPr="00070EB4">
        <w:rPr>
          <w:rFonts w:ascii="Times New Roman" w:hAnsi="Times New Roman" w:cs="Times New Roman"/>
          <w:sz w:val="28"/>
          <w:szCs w:val="28"/>
        </w:rPr>
        <w:t xml:space="preserve">ся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070EB4">
        <w:rPr>
          <w:rFonts w:ascii="Times New Roman" w:hAnsi="Times New Roman" w:cs="Times New Roman"/>
          <w:sz w:val="28"/>
          <w:szCs w:val="28"/>
        </w:rPr>
        <w:t>к муниципальным программам</w:t>
      </w:r>
      <w:r w:rsidR="00AA0A26">
        <w:rPr>
          <w:rFonts w:ascii="Times New Roman" w:hAnsi="Times New Roman" w:cs="Times New Roman"/>
          <w:sz w:val="28"/>
          <w:szCs w:val="28"/>
        </w:rPr>
        <w:t xml:space="preserve"> (подпрограммам)</w:t>
      </w:r>
      <w:r w:rsidRPr="00070EB4">
        <w:rPr>
          <w:rFonts w:ascii="Times New Roman" w:hAnsi="Times New Roman" w:cs="Times New Roman"/>
          <w:sz w:val="28"/>
          <w:szCs w:val="28"/>
        </w:rPr>
        <w:t>;</w:t>
      </w:r>
    </w:p>
    <w:p w14:paraId="22CDA64A" w14:textId="77777777" w:rsidR="00E76FB7" w:rsidRPr="00070EB4" w:rsidRDefault="00E76FB7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9CC12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lastRenderedPageBreak/>
        <w:t>3) выводы об эффективности (неэффективности) соответствующих налоговых расходов;</w:t>
      </w:r>
    </w:p>
    <w:p w14:paraId="7696B6FC" w14:textId="77777777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4) о сохранении (уточнении, отмене) налоговых расходов.</w:t>
      </w:r>
    </w:p>
    <w:p w14:paraId="0EF6E9B2" w14:textId="46712EFD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2</w:t>
      </w:r>
      <w:r w:rsidR="00652F12">
        <w:rPr>
          <w:rFonts w:ascii="Times New Roman" w:hAnsi="Times New Roman" w:cs="Times New Roman"/>
          <w:sz w:val="28"/>
          <w:szCs w:val="28"/>
        </w:rPr>
        <w:t>1</w:t>
      </w:r>
      <w:r w:rsidRPr="00070EB4">
        <w:rPr>
          <w:rFonts w:ascii="Times New Roman" w:hAnsi="Times New Roman" w:cs="Times New Roman"/>
          <w:sz w:val="28"/>
          <w:szCs w:val="28"/>
        </w:rPr>
        <w:t>.</w:t>
      </w:r>
      <w:r w:rsidR="00073F5B" w:rsidRPr="00073F5B">
        <w:rPr>
          <w:rFonts w:ascii="Times New Roman" w:hAnsi="Times New Roman" w:cs="Times New Roman"/>
          <w:sz w:val="28"/>
          <w:szCs w:val="28"/>
        </w:rPr>
        <w:t xml:space="preserve"> З</w:t>
      </w:r>
      <w:r w:rsidRPr="00070EB4">
        <w:rPr>
          <w:rFonts w:ascii="Times New Roman" w:hAnsi="Times New Roman" w:cs="Times New Roman"/>
          <w:sz w:val="28"/>
          <w:szCs w:val="28"/>
        </w:rPr>
        <w:t>аключения по результатам оценки эффективности нал</w:t>
      </w:r>
      <w:r w:rsidR="00D7131B">
        <w:rPr>
          <w:rFonts w:ascii="Times New Roman" w:hAnsi="Times New Roman" w:cs="Times New Roman"/>
          <w:sz w:val="28"/>
          <w:szCs w:val="28"/>
        </w:rPr>
        <w:t>оговых расходов за отчетный год</w:t>
      </w:r>
      <w:r w:rsidRPr="00070EB4">
        <w:rPr>
          <w:rFonts w:ascii="Times New Roman" w:hAnsi="Times New Roman" w:cs="Times New Roman"/>
          <w:sz w:val="28"/>
          <w:szCs w:val="28"/>
        </w:rPr>
        <w:t xml:space="preserve"> с приложением расчетов оценки эффективности налоговых расход</w:t>
      </w:r>
      <w:r w:rsidRPr="00D7131B">
        <w:rPr>
          <w:rFonts w:ascii="Times New Roman" w:hAnsi="Times New Roman" w:cs="Times New Roman"/>
          <w:sz w:val="28"/>
          <w:szCs w:val="28"/>
        </w:rPr>
        <w:t xml:space="preserve">ов формируются куратором налоговых расходов </w:t>
      </w:r>
      <w:r w:rsidR="00E76FB7">
        <w:rPr>
          <w:rFonts w:ascii="Times New Roman" w:hAnsi="Times New Roman" w:cs="Times New Roman"/>
          <w:sz w:val="28"/>
          <w:szCs w:val="28"/>
        </w:rPr>
        <w:br/>
      </w:r>
      <w:r w:rsidRPr="00D7131B">
        <w:rPr>
          <w:rFonts w:ascii="Times New Roman" w:hAnsi="Times New Roman" w:cs="Times New Roman"/>
          <w:sz w:val="28"/>
          <w:szCs w:val="28"/>
        </w:rPr>
        <w:t>до 20 августа.</w:t>
      </w:r>
    </w:p>
    <w:p w14:paraId="317006CA" w14:textId="199702DC" w:rsidR="0061275A" w:rsidRPr="00070EB4" w:rsidRDefault="0061275A" w:rsidP="0007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B4">
        <w:rPr>
          <w:rFonts w:ascii="Times New Roman" w:hAnsi="Times New Roman" w:cs="Times New Roman"/>
          <w:sz w:val="28"/>
          <w:szCs w:val="28"/>
        </w:rPr>
        <w:t>2</w:t>
      </w:r>
      <w:r w:rsidR="00652F12">
        <w:rPr>
          <w:rFonts w:ascii="Times New Roman" w:hAnsi="Times New Roman" w:cs="Times New Roman"/>
          <w:sz w:val="28"/>
          <w:szCs w:val="28"/>
        </w:rPr>
        <w:t>2</w:t>
      </w:r>
      <w:r w:rsidRPr="00070EB4">
        <w:rPr>
          <w:rFonts w:ascii="Times New Roman" w:hAnsi="Times New Roman" w:cs="Times New Roman"/>
          <w:sz w:val="28"/>
          <w:szCs w:val="28"/>
        </w:rPr>
        <w:t xml:space="preserve">. Департамент финансов формирует оценку эффективности налоговых расходов и представляет ее на рассмотрение бюджетной комиссии </w:t>
      </w:r>
      <w:r w:rsidR="00073F5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0EB4">
        <w:rPr>
          <w:rFonts w:ascii="Times New Roman" w:hAnsi="Times New Roman" w:cs="Times New Roman"/>
          <w:sz w:val="28"/>
          <w:szCs w:val="28"/>
        </w:rPr>
        <w:t xml:space="preserve"> "Город Архангельск" с последующим представлением Главе городского округа "Город Архангельск".</w:t>
      </w:r>
    </w:p>
    <w:p w14:paraId="5D23A796" w14:textId="13946FBE" w:rsidR="0061275A" w:rsidRDefault="0061275A" w:rsidP="00070E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14:paraId="0BBF8707" w14:textId="77777777" w:rsidR="00070EB4" w:rsidRDefault="00070EB4" w:rsidP="00070E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2109EEC5" w14:textId="6688C312" w:rsidR="00070EB4" w:rsidRDefault="00070EB4" w:rsidP="00070E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  <w:sectPr w:rsidR="00070EB4" w:rsidSect="00222794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____________</w:t>
      </w:r>
    </w:p>
    <w:p w14:paraId="554A640B" w14:textId="2C139430" w:rsidR="0061275A" w:rsidRPr="00F65DB3" w:rsidRDefault="0061275A" w:rsidP="00447322">
      <w:pPr>
        <w:pStyle w:val="ConsPlusNormal"/>
        <w:ind w:left="992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F6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65DB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1ECD08A" w14:textId="0628BB80" w:rsidR="0061275A" w:rsidRPr="00F65DB3" w:rsidRDefault="0061275A" w:rsidP="00447322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F65DB3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14:paraId="1509101B" w14:textId="63ADCA9B" w:rsidR="0061275A" w:rsidRPr="00F65DB3" w:rsidRDefault="0061275A" w:rsidP="00447322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F65DB3">
        <w:rPr>
          <w:rFonts w:ascii="Times New Roman" w:hAnsi="Times New Roman" w:cs="Times New Roman"/>
          <w:sz w:val="24"/>
          <w:szCs w:val="24"/>
        </w:rPr>
        <w:t>налоговых расходов и осуществления</w:t>
      </w:r>
    </w:p>
    <w:p w14:paraId="1590C5DC" w14:textId="594532B5" w:rsidR="0061275A" w:rsidRPr="00F65DB3" w:rsidRDefault="00447322" w:rsidP="00447322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75A" w:rsidRPr="00F65DB3">
        <w:rPr>
          <w:rFonts w:ascii="Times New Roman" w:hAnsi="Times New Roman" w:cs="Times New Roman"/>
          <w:sz w:val="24"/>
          <w:szCs w:val="24"/>
        </w:rPr>
        <w:t xml:space="preserve">ценки налоговых расходов </w:t>
      </w:r>
      <w:r w:rsidR="00E76FB7">
        <w:rPr>
          <w:rFonts w:ascii="Times New Roman" w:hAnsi="Times New Roman" w:cs="Times New Roman"/>
          <w:sz w:val="24"/>
          <w:szCs w:val="24"/>
        </w:rPr>
        <w:br/>
      </w:r>
      <w:r w:rsidR="00BE5971">
        <w:rPr>
          <w:rFonts w:ascii="Times New Roman" w:hAnsi="Times New Roman" w:cs="Times New Roman"/>
          <w:sz w:val="24"/>
          <w:szCs w:val="24"/>
        </w:rPr>
        <w:t>городск</w:t>
      </w:r>
      <w:r w:rsidR="0061275A" w:rsidRPr="00F65DB3">
        <w:rPr>
          <w:rFonts w:ascii="Times New Roman" w:hAnsi="Times New Roman" w:cs="Times New Roman"/>
          <w:sz w:val="24"/>
          <w:szCs w:val="24"/>
        </w:rPr>
        <w:t>ого</w:t>
      </w:r>
      <w:r w:rsidR="00E76FB7">
        <w:rPr>
          <w:rFonts w:ascii="Times New Roman" w:hAnsi="Times New Roman" w:cs="Times New Roman"/>
          <w:sz w:val="24"/>
          <w:szCs w:val="24"/>
        </w:rPr>
        <w:t xml:space="preserve"> </w:t>
      </w:r>
      <w:r w:rsidR="0061275A" w:rsidRPr="00F65DB3">
        <w:rPr>
          <w:rFonts w:ascii="Times New Roman" w:hAnsi="Times New Roman" w:cs="Times New Roman"/>
          <w:sz w:val="24"/>
          <w:szCs w:val="24"/>
        </w:rPr>
        <w:t>о</w:t>
      </w:r>
      <w:r w:rsidR="00BE5971">
        <w:rPr>
          <w:rFonts w:ascii="Times New Roman" w:hAnsi="Times New Roman" w:cs="Times New Roman"/>
          <w:sz w:val="24"/>
          <w:szCs w:val="24"/>
        </w:rPr>
        <w:t>круга</w:t>
      </w:r>
      <w:r w:rsidR="0061275A" w:rsidRPr="00F65DB3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14:paraId="6E03562C" w14:textId="77777777" w:rsidR="0061275A" w:rsidRPr="00F65DB3" w:rsidRDefault="0061275A" w:rsidP="00070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AF665F" w14:textId="77777777" w:rsidR="00EB7FD2" w:rsidRDefault="00EB7FD2" w:rsidP="00070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3"/>
      <w:bookmarkEnd w:id="6"/>
    </w:p>
    <w:p w14:paraId="110DBA3E" w14:textId="77777777" w:rsidR="0061275A" w:rsidRPr="00F65DB3" w:rsidRDefault="0061275A" w:rsidP="00070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DB3">
        <w:rPr>
          <w:rFonts w:ascii="Times New Roman" w:hAnsi="Times New Roman" w:cs="Times New Roman"/>
          <w:sz w:val="28"/>
          <w:szCs w:val="28"/>
        </w:rPr>
        <w:t>ПЕРЕЧЕНЬ</w:t>
      </w:r>
    </w:p>
    <w:p w14:paraId="02109F17" w14:textId="73F2178A" w:rsidR="0061275A" w:rsidRPr="00F65DB3" w:rsidRDefault="0061275A" w:rsidP="00070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DB3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BE59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5DB3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52B3E2B0" w14:textId="77777777" w:rsidR="0061275A" w:rsidRPr="00F65DB3" w:rsidRDefault="0061275A" w:rsidP="00070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DB3">
        <w:rPr>
          <w:rFonts w:ascii="Times New Roman" w:hAnsi="Times New Roman" w:cs="Times New Roman"/>
          <w:sz w:val="28"/>
          <w:szCs w:val="28"/>
        </w:rPr>
        <w:t>на ______год и на плановый период ____ и ____ годов</w:t>
      </w:r>
    </w:p>
    <w:p w14:paraId="5A0C4FA8" w14:textId="77777777" w:rsidR="0061275A" w:rsidRPr="00F65DB3" w:rsidRDefault="0061275A" w:rsidP="00070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1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1513"/>
        <w:gridCol w:w="2410"/>
        <w:gridCol w:w="1559"/>
        <w:gridCol w:w="2343"/>
        <w:gridCol w:w="3119"/>
        <w:gridCol w:w="1824"/>
      </w:tblGrid>
      <w:tr w:rsidR="00D7131B" w:rsidRPr="009232AD" w14:paraId="2D8D8438" w14:textId="77777777" w:rsidTr="00E76FB7">
        <w:tc>
          <w:tcPr>
            <w:tcW w:w="1951" w:type="dxa"/>
            <w:vAlign w:val="center"/>
          </w:tcPr>
          <w:p w14:paraId="283CF378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4013">
              <w:rPr>
                <w:rFonts w:ascii="Times New Roman" w:hAnsi="Times New Roman" w:cs="Times New Roman"/>
                <w:sz w:val="20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 "Город Архангельск"</w:t>
            </w:r>
          </w:p>
        </w:tc>
        <w:tc>
          <w:tcPr>
            <w:tcW w:w="1513" w:type="dxa"/>
            <w:vAlign w:val="center"/>
          </w:tcPr>
          <w:p w14:paraId="45551730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4013">
              <w:rPr>
                <w:rFonts w:ascii="Times New Roman" w:hAnsi="Times New Roman" w:cs="Times New Roman"/>
                <w:sz w:val="20"/>
              </w:rPr>
              <w:t>Наименование налоговых расходов городского бюджета</w:t>
            </w:r>
          </w:p>
        </w:tc>
        <w:tc>
          <w:tcPr>
            <w:tcW w:w="2410" w:type="dxa"/>
            <w:vAlign w:val="center"/>
          </w:tcPr>
          <w:p w14:paraId="6C67690C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4013">
              <w:rPr>
                <w:rFonts w:ascii="Times New Roman" w:hAnsi="Times New Roman" w:cs="Times New Roman"/>
                <w:sz w:val="20"/>
              </w:rPr>
              <w:t xml:space="preserve">Муниципальные правовые акты </w:t>
            </w:r>
            <w:r w:rsidRPr="007804C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"Город Архангельск",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>с указанием конкретных статей (пунктов, подпунктов),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vAlign w:val="center"/>
          </w:tcPr>
          <w:p w14:paraId="5635DEAE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4013">
              <w:rPr>
                <w:rFonts w:ascii="Times New Roman" w:hAnsi="Times New Roman" w:cs="Times New Roman"/>
                <w:sz w:val="20"/>
              </w:rPr>
              <w:t xml:space="preserve">Цели предоставления налоговых льгот, освобождений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и иных преференций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>по налогам</w:t>
            </w:r>
          </w:p>
        </w:tc>
        <w:tc>
          <w:tcPr>
            <w:tcW w:w="2343" w:type="dxa"/>
            <w:vAlign w:val="center"/>
          </w:tcPr>
          <w:p w14:paraId="6BAC93A6" w14:textId="04DA671A" w:rsidR="00D7131B" w:rsidRPr="00FA4013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4013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FA4013">
              <w:rPr>
                <w:rFonts w:ascii="Times New Roman" w:hAnsi="Times New Roman" w:cs="Times New Roman"/>
                <w:sz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</w:rPr>
              <w:t>ы)</w:t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804C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="00E76FB7"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"Город Архангельск", </w:t>
            </w:r>
            <w:r w:rsidR="00E76FB7"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>в целях реализации которых предоставляются налоговые льготы, пониженные ставки</w:t>
            </w:r>
            <w:r w:rsidR="00E76FB7"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 и иные преференции </w:t>
            </w:r>
            <w:r w:rsidR="00E76FB7"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>по налогам</w:t>
            </w:r>
          </w:p>
        </w:tc>
        <w:tc>
          <w:tcPr>
            <w:tcW w:w="3119" w:type="dxa"/>
            <w:vAlign w:val="center"/>
          </w:tcPr>
          <w:p w14:paraId="56A92A5C" w14:textId="4F21D153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4013">
              <w:rPr>
                <w:rFonts w:ascii="Times New Roman" w:hAnsi="Times New Roman" w:cs="Times New Roman"/>
                <w:sz w:val="20"/>
              </w:rPr>
              <w:t xml:space="preserve">Наименования и реквизиты иных муниципальных правовых актов </w:t>
            </w:r>
            <w:r w:rsidRPr="007804C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"Город Архангельск", определяющих цели социально-экономической политики </w:t>
            </w:r>
            <w:r w:rsidRPr="007804C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"Город Архангельск",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не относящиеся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>к муниципальным программам</w:t>
            </w:r>
            <w:r w:rsidR="00AA0A26">
              <w:rPr>
                <w:rFonts w:ascii="Times New Roman" w:hAnsi="Times New Roman" w:cs="Times New Roman"/>
                <w:sz w:val="20"/>
              </w:rPr>
              <w:t xml:space="preserve"> (подпрограммам)</w:t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804C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FA4013">
              <w:rPr>
                <w:rFonts w:ascii="Times New Roman" w:hAnsi="Times New Roman" w:cs="Times New Roman"/>
                <w:sz w:val="20"/>
              </w:rPr>
              <w:t>"Город Архангельск",</w:t>
            </w:r>
            <w:r w:rsidR="00E76FB7"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 в целях реализации которых предоставляются налоговые льготы, пониженные ставки </w:t>
            </w:r>
            <w:r w:rsidR="00E76FB7"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 xml:space="preserve">и иные преференции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A4013">
              <w:rPr>
                <w:rFonts w:ascii="Times New Roman" w:hAnsi="Times New Roman" w:cs="Times New Roman"/>
                <w:sz w:val="20"/>
              </w:rPr>
              <w:t>по налогам</w:t>
            </w:r>
          </w:p>
        </w:tc>
        <w:tc>
          <w:tcPr>
            <w:tcW w:w="1824" w:type="dxa"/>
            <w:vAlign w:val="center"/>
          </w:tcPr>
          <w:p w14:paraId="32CAEA5B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495E">
              <w:rPr>
                <w:rFonts w:ascii="Times New Roman" w:hAnsi="Times New Roman" w:cs="Times New Roman"/>
                <w:sz w:val="20"/>
              </w:rPr>
              <w:t>Наименование куратора налогового расхода (органа, осуществляющего функции куратора налогового расхода)</w:t>
            </w:r>
          </w:p>
        </w:tc>
      </w:tr>
      <w:tr w:rsidR="00D7131B" w:rsidRPr="00D7131B" w14:paraId="04F9C32E" w14:textId="77777777" w:rsidTr="00D9770F">
        <w:tc>
          <w:tcPr>
            <w:tcW w:w="1951" w:type="dxa"/>
          </w:tcPr>
          <w:p w14:paraId="3FB203DF" w14:textId="5038A863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13" w:type="dxa"/>
          </w:tcPr>
          <w:p w14:paraId="2B4B4F57" w14:textId="28A0C538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14:paraId="032F8178" w14:textId="3ABAB45C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14:paraId="5086894C" w14:textId="27A5FE0C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43" w:type="dxa"/>
          </w:tcPr>
          <w:p w14:paraId="544E04FF" w14:textId="260FD6EC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14:paraId="50229A0E" w14:textId="48B4D6ED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24" w:type="dxa"/>
          </w:tcPr>
          <w:p w14:paraId="5A7CE8BF" w14:textId="5CA62EF8" w:rsidR="00D7131B" w:rsidRPr="00D7131B" w:rsidRDefault="00D7131B" w:rsidP="00D713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131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D7131B" w:rsidRPr="009232AD" w14:paraId="16816F1E" w14:textId="77777777" w:rsidTr="00D9770F">
        <w:tc>
          <w:tcPr>
            <w:tcW w:w="1951" w:type="dxa"/>
          </w:tcPr>
          <w:p w14:paraId="7C77189E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</w:tcPr>
          <w:p w14:paraId="7FF86752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77A0B3CA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B1E4816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</w:tcPr>
          <w:p w14:paraId="03C07001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08957B28" w14:textId="77777777" w:rsidR="00D7131B" w:rsidRPr="00FA4013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4" w:type="dxa"/>
          </w:tcPr>
          <w:p w14:paraId="69A2681F" w14:textId="77777777" w:rsidR="00D7131B" w:rsidRPr="001D495E" w:rsidRDefault="00D7131B" w:rsidP="00E05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A89000" w14:textId="77777777" w:rsidR="00D359BB" w:rsidRDefault="00D359BB" w:rsidP="004473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57"/>
      <w:bookmarkEnd w:id="7"/>
    </w:p>
    <w:p w14:paraId="782666E7" w14:textId="25A4C865" w:rsidR="00DC7297" w:rsidRPr="00447322" w:rsidRDefault="00447322" w:rsidP="004473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C7297" w:rsidRPr="00447322" w:rsidSect="00070EB4">
          <w:headerReference w:type="default" r:id="rId11"/>
          <w:pgSz w:w="16840" w:h="11906" w:orient="landscape"/>
          <w:pgMar w:top="1701" w:right="1134" w:bottom="567" w:left="1134" w:header="1134" w:footer="709" w:gutter="0"/>
          <w:pgNumType w:start="0"/>
          <w:cols w:space="708"/>
          <w:titlePg/>
          <w:docGrid w:linePitch="360"/>
        </w:sectPr>
      </w:pPr>
      <w:r w:rsidRPr="0044732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14EAD" w:rsidRPr="0044732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4EF9E63" w14:textId="7885E108" w:rsidR="00447322" w:rsidRPr="00F65DB3" w:rsidRDefault="00447322" w:rsidP="00447322">
      <w:pPr>
        <w:pStyle w:val="ConsPlusNormal"/>
        <w:ind w:left="992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F6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65DB3">
        <w:rPr>
          <w:rFonts w:ascii="Times New Roman" w:hAnsi="Times New Roman" w:cs="Times New Roman"/>
          <w:sz w:val="24"/>
          <w:szCs w:val="24"/>
        </w:rPr>
        <w:t xml:space="preserve"> </w:t>
      </w:r>
      <w:r w:rsidR="00B706D5">
        <w:rPr>
          <w:rFonts w:ascii="Times New Roman" w:hAnsi="Times New Roman" w:cs="Times New Roman"/>
          <w:sz w:val="24"/>
          <w:szCs w:val="24"/>
        </w:rPr>
        <w:t>2</w:t>
      </w:r>
    </w:p>
    <w:p w14:paraId="479BF73C" w14:textId="77777777" w:rsidR="00447322" w:rsidRPr="00F65DB3" w:rsidRDefault="00447322" w:rsidP="00447322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F65DB3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14:paraId="45688646" w14:textId="77777777" w:rsidR="00447322" w:rsidRPr="00F65DB3" w:rsidRDefault="00447322" w:rsidP="00447322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F65DB3">
        <w:rPr>
          <w:rFonts w:ascii="Times New Roman" w:hAnsi="Times New Roman" w:cs="Times New Roman"/>
          <w:sz w:val="24"/>
          <w:szCs w:val="24"/>
        </w:rPr>
        <w:t>налоговых расходов и осуществления</w:t>
      </w:r>
    </w:p>
    <w:p w14:paraId="0C6CC5E6" w14:textId="5F684959" w:rsidR="00447322" w:rsidRPr="00F65DB3" w:rsidRDefault="00447322" w:rsidP="00B706D5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65DB3">
        <w:rPr>
          <w:rFonts w:ascii="Times New Roman" w:hAnsi="Times New Roman" w:cs="Times New Roman"/>
          <w:sz w:val="24"/>
          <w:szCs w:val="24"/>
        </w:rPr>
        <w:t xml:space="preserve">ценки налоговых расходов </w:t>
      </w:r>
      <w:r w:rsidR="00E76FB7">
        <w:rPr>
          <w:rFonts w:ascii="Times New Roman" w:hAnsi="Times New Roman" w:cs="Times New Roman"/>
          <w:sz w:val="24"/>
          <w:szCs w:val="24"/>
        </w:rPr>
        <w:br/>
      </w:r>
      <w:r w:rsidR="00B706D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65DB3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14:paraId="7F13C834" w14:textId="77777777" w:rsidR="00447322" w:rsidRDefault="00447322" w:rsidP="00070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B2667B" w14:textId="77777777" w:rsidR="0061275A" w:rsidRPr="0061275A" w:rsidRDefault="0061275A" w:rsidP="00070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75A">
        <w:rPr>
          <w:rFonts w:ascii="Times New Roman" w:hAnsi="Times New Roman" w:cs="Times New Roman"/>
          <w:sz w:val="28"/>
          <w:szCs w:val="28"/>
        </w:rPr>
        <w:t>ПЕРЕЧЕНЬ</w:t>
      </w:r>
    </w:p>
    <w:p w14:paraId="21CFEA5C" w14:textId="36269784" w:rsidR="0061275A" w:rsidRPr="00F65DB3" w:rsidRDefault="00EC1C15" w:rsidP="00070EB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показателей для проведения</w:t>
      </w:r>
      <w:r w:rsidR="0061275A" w:rsidRPr="0061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61275A" w:rsidRPr="0061275A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1275A" w:rsidRPr="0061275A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7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1275A" w:rsidRPr="0061275A">
        <w:rPr>
          <w:rFonts w:ascii="Times New Roman" w:hAnsi="Times New Roman" w:cs="Times New Roman"/>
          <w:sz w:val="28"/>
          <w:szCs w:val="28"/>
        </w:rPr>
        <w:t xml:space="preserve"> "Город Архангельск</w:t>
      </w:r>
      <w:r w:rsidR="0061275A" w:rsidRPr="00F65DB3">
        <w:rPr>
          <w:rFonts w:ascii="Times New Roman" w:hAnsi="Times New Roman" w:cs="Times New Roman"/>
          <w:szCs w:val="22"/>
        </w:rPr>
        <w:t>"</w:t>
      </w:r>
    </w:p>
    <w:p w14:paraId="405E8E1C" w14:textId="77777777" w:rsidR="0061275A" w:rsidRPr="00447322" w:rsidRDefault="0061275A" w:rsidP="00070EB4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7783"/>
        <w:gridCol w:w="6172"/>
      </w:tblGrid>
      <w:tr w:rsidR="0061275A" w:rsidRPr="00447322" w14:paraId="53D33A60" w14:textId="77777777" w:rsidTr="00447322">
        <w:trPr>
          <w:tblHeader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94FA" w14:textId="77777777" w:rsidR="0061275A" w:rsidRPr="00447322" w:rsidRDefault="0061275A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544" w14:textId="77777777" w:rsidR="0061275A" w:rsidRPr="00447322" w:rsidRDefault="0061275A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EFF40" w14:textId="77777777" w:rsidR="0061275A" w:rsidRPr="00447322" w:rsidRDefault="0061275A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61275A" w:rsidRPr="00447322" w14:paraId="4E213D7E" w14:textId="77777777" w:rsidTr="00447322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D47FF7C" w14:textId="1C4FDE71" w:rsidR="0061275A" w:rsidRPr="00447322" w:rsidRDefault="0061275A" w:rsidP="00EC1C15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Нормативные характеристики налогового расхода </w:t>
            </w:r>
            <w:r w:rsidR="00EC1C1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61275A" w:rsidRPr="00447322" w14:paraId="65832B13" w14:textId="77777777" w:rsidTr="00447322">
        <w:tc>
          <w:tcPr>
            <w:tcW w:w="252" w:type="pct"/>
          </w:tcPr>
          <w:p w14:paraId="6C40F7F1" w14:textId="47CDB564" w:rsidR="0061275A" w:rsidRPr="00447322" w:rsidRDefault="00DF0A2D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pct"/>
          </w:tcPr>
          <w:p w14:paraId="1374CB58" w14:textId="2ED1319D" w:rsidR="0061275A" w:rsidRPr="00447322" w:rsidRDefault="0061275A" w:rsidP="00EC1C1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налогов, по которым предусматриваются льготы, освобождения и иные преференции, установленные муниципальными правовыми актами </w:t>
            </w:r>
            <w:r w:rsidR="00EC1C1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2100" w:type="pct"/>
          </w:tcPr>
          <w:p w14:paraId="02A9ACF0" w14:textId="77777777" w:rsidR="0061275A" w:rsidRPr="00447322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финансов.</w:t>
            </w:r>
          </w:p>
          <w:p w14:paraId="425C2EFB" w14:textId="77777777" w:rsidR="0061275A" w:rsidRPr="00447322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1275A" w:rsidRPr="00447322" w14:paraId="437D88FE" w14:textId="77777777" w:rsidTr="00447322">
        <w:tc>
          <w:tcPr>
            <w:tcW w:w="252" w:type="pct"/>
          </w:tcPr>
          <w:p w14:paraId="74186B37" w14:textId="5E71914D" w:rsidR="0061275A" w:rsidRPr="00447322" w:rsidRDefault="00DF0A2D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pct"/>
          </w:tcPr>
          <w:p w14:paraId="67D60BB9" w14:textId="77777777" w:rsidR="0061275A" w:rsidRPr="00447322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расходов городского бюджета</w:t>
            </w:r>
          </w:p>
        </w:tc>
        <w:tc>
          <w:tcPr>
            <w:tcW w:w="2100" w:type="pct"/>
          </w:tcPr>
          <w:p w14:paraId="198CA408" w14:textId="77777777" w:rsidR="0061275A" w:rsidRPr="00447322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финансов. Перечень налоговых расходов</w:t>
            </w:r>
          </w:p>
        </w:tc>
      </w:tr>
      <w:tr w:rsidR="0061275A" w:rsidRPr="00447322" w14:paraId="6FC6B3A8" w14:textId="77777777" w:rsidTr="00447322">
        <w:tc>
          <w:tcPr>
            <w:tcW w:w="252" w:type="pct"/>
          </w:tcPr>
          <w:p w14:paraId="41FD5A0E" w14:textId="446CB9A2" w:rsidR="0061275A" w:rsidRPr="00447322" w:rsidRDefault="00DF0A2D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pct"/>
          </w:tcPr>
          <w:p w14:paraId="2F74A680" w14:textId="0CA24217" w:rsidR="0061275A" w:rsidRPr="00597B80" w:rsidRDefault="00B706D5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 городского округа "Город Архангельск" </w:t>
            </w:r>
            <w:r w:rsidR="00DF0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с указанием конкретных статей (пунктов, подпунктов),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100" w:type="pct"/>
          </w:tcPr>
          <w:p w14:paraId="2924470E" w14:textId="77777777" w:rsidR="0061275A" w:rsidRPr="00447322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2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финансов. Перечень налоговых расходов</w:t>
            </w:r>
          </w:p>
        </w:tc>
      </w:tr>
      <w:tr w:rsidR="0061275A" w:rsidRPr="00B706D5" w14:paraId="160AF454" w14:textId="77777777" w:rsidTr="00B706D5">
        <w:tc>
          <w:tcPr>
            <w:tcW w:w="252" w:type="pct"/>
            <w:shd w:val="clear" w:color="auto" w:fill="auto"/>
          </w:tcPr>
          <w:p w14:paraId="547C576F" w14:textId="20037320" w:rsidR="0061275A" w:rsidRPr="00B706D5" w:rsidRDefault="00B706D5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pct"/>
            <w:shd w:val="clear" w:color="auto" w:fill="auto"/>
          </w:tcPr>
          <w:p w14:paraId="41332699" w14:textId="77777777" w:rsidR="0061275A" w:rsidRPr="00B706D5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 по налогам</w:t>
            </w:r>
          </w:p>
        </w:tc>
        <w:tc>
          <w:tcPr>
            <w:tcW w:w="2100" w:type="pct"/>
            <w:shd w:val="clear" w:color="auto" w:fill="auto"/>
          </w:tcPr>
          <w:p w14:paraId="625C9D49" w14:textId="77777777" w:rsidR="0061275A" w:rsidRPr="00B706D5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</w:tr>
      <w:tr w:rsidR="0061275A" w:rsidRPr="00447322" w14:paraId="18270B2B" w14:textId="77777777" w:rsidTr="00B706D5">
        <w:tc>
          <w:tcPr>
            <w:tcW w:w="252" w:type="pct"/>
            <w:shd w:val="clear" w:color="auto" w:fill="auto"/>
          </w:tcPr>
          <w:p w14:paraId="3D4C0931" w14:textId="1A1A5A90" w:rsidR="0061275A" w:rsidRPr="00B706D5" w:rsidRDefault="00B706D5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pct"/>
            <w:shd w:val="clear" w:color="auto" w:fill="auto"/>
          </w:tcPr>
          <w:p w14:paraId="29096C00" w14:textId="77777777" w:rsidR="0061275A" w:rsidRPr="00B706D5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100" w:type="pct"/>
            <w:shd w:val="clear" w:color="auto" w:fill="auto"/>
          </w:tcPr>
          <w:p w14:paraId="6981159D" w14:textId="77777777" w:rsidR="0061275A" w:rsidRPr="00447322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</w:tr>
      <w:tr w:rsidR="0061275A" w:rsidRPr="0061275A" w14:paraId="0C396787" w14:textId="77777777" w:rsidTr="00447322">
        <w:tc>
          <w:tcPr>
            <w:tcW w:w="252" w:type="pct"/>
          </w:tcPr>
          <w:p w14:paraId="6E02843F" w14:textId="00111092" w:rsidR="0061275A" w:rsidRPr="0061275A" w:rsidRDefault="004C06C0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8" w:type="pct"/>
            <w:vAlign w:val="center"/>
          </w:tcPr>
          <w:p w14:paraId="71985175" w14:textId="60727582" w:rsidR="0061275A" w:rsidRPr="0061275A" w:rsidRDefault="00B706D5" w:rsidP="00B706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муниципальных правовых актов представительного органа городского округа "Город Архангельск", устанавливающих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освобождения </w:t>
            </w:r>
            <w:r w:rsidRPr="00B706D5">
              <w:rPr>
                <w:rFonts w:ascii="Times New Roman" w:hAnsi="Times New Roman" w:cs="Times New Roman"/>
                <w:sz w:val="24"/>
                <w:szCs w:val="24"/>
              </w:rPr>
              <w:t>и иные преференции по налогам</w:t>
            </w:r>
          </w:p>
        </w:tc>
        <w:tc>
          <w:tcPr>
            <w:tcW w:w="2100" w:type="pct"/>
          </w:tcPr>
          <w:p w14:paraId="7B79D6FB" w14:textId="1558673A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</w:tr>
      <w:tr w:rsidR="0061275A" w:rsidRPr="0061275A" w14:paraId="6E93E352" w14:textId="77777777" w:rsidTr="00447322">
        <w:tc>
          <w:tcPr>
            <w:tcW w:w="252" w:type="pct"/>
          </w:tcPr>
          <w:p w14:paraId="2CF78905" w14:textId="29B564BE" w:rsidR="0061275A" w:rsidRPr="0061275A" w:rsidRDefault="004C06C0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8" w:type="pct"/>
          </w:tcPr>
          <w:p w14:paraId="2F5054B1" w14:textId="5BC9E0EF" w:rsidR="0061275A" w:rsidRPr="0061275A" w:rsidRDefault="004C06C0" w:rsidP="004C06C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муниципальных правовых актов представительного органа городского округа "Город Архангельск", отменяющих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освобождения </w:t>
            </w: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>и иные преференции по налогам</w:t>
            </w:r>
          </w:p>
        </w:tc>
        <w:tc>
          <w:tcPr>
            <w:tcW w:w="2100" w:type="pct"/>
          </w:tcPr>
          <w:p w14:paraId="37CDD5E7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</w:tr>
      <w:tr w:rsidR="0061275A" w:rsidRPr="0061275A" w14:paraId="0E7749DB" w14:textId="77777777" w:rsidTr="00447322">
        <w:tc>
          <w:tcPr>
            <w:tcW w:w="5000" w:type="pct"/>
            <w:gridSpan w:val="3"/>
          </w:tcPr>
          <w:p w14:paraId="3A84A9EA" w14:textId="77777777" w:rsidR="0061275A" w:rsidRPr="0061275A" w:rsidRDefault="0061275A" w:rsidP="00447322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2. Целевые характеристики налогового расхода</w:t>
            </w:r>
          </w:p>
        </w:tc>
      </w:tr>
      <w:tr w:rsidR="0061275A" w:rsidRPr="0061275A" w14:paraId="1E398057" w14:textId="77777777" w:rsidTr="00447322">
        <w:tc>
          <w:tcPr>
            <w:tcW w:w="252" w:type="pct"/>
          </w:tcPr>
          <w:p w14:paraId="115913DA" w14:textId="2EE68D3D" w:rsidR="0061275A" w:rsidRPr="0061275A" w:rsidRDefault="004C06C0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pct"/>
          </w:tcPr>
          <w:p w14:paraId="215B5C00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100" w:type="pct"/>
          </w:tcPr>
          <w:p w14:paraId="48E5429E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61275A" w:rsidRPr="0061275A" w14:paraId="1EDC4413" w14:textId="77777777" w:rsidTr="00447322">
        <w:tc>
          <w:tcPr>
            <w:tcW w:w="252" w:type="pct"/>
          </w:tcPr>
          <w:p w14:paraId="1EFD5463" w14:textId="5DC537D2" w:rsidR="0061275A" w:rsidRPr="0061275A" w:rsidRDefault="004C06C0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8" w:type="pct"/>
          </w:tcPr>
          <w:p w14:paraId="779B1814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100" w:type="pct"/>
          </w:tcPr>
          <w:p w14:paraId="13F7A75D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61275A" w:rsidRPr="0061275A" w14:paraId="7A728A33" w14:textId="77777777" w:rsidTr="00447322">
        <w:tc>
          <w:tcPr>
            <w:tcW w:w="252" w:type="pct"/>
          </w:tcPr>
          <w:p w14:paraId="032C439B" w14:textId="71FB6B3F" w:rsidR="0061275A" w:rsidRPr="0061275A" w:rsidRDefault="0061275A" w:rsidP="004C06C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8" w:type="pct"/>
          </w:tcPr>
          <w:p w14:paraId="542A3559" w14:textId="5020EEFF" w:rsidR="0061275A" w:rsidRPr="0061275A" w:rsidRDefault="004C06C0" w:rsidP="004C06C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</w:t>
            </w: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>городского округа "Город Архангельск",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2100" w:type="pct"/>
          </w:tcPr>
          <w:p w14:paraId="724D7F55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расхода.</w:t>
            </w:r>
          </w:p>
          <w:p w14:paraId="221AD538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1275A" w:rsidRPr="0061275A" w14:paraId="5E114A1E" w14:textId="77777777" w:rsidTr="00447322">
        <w:tc>
          <w:tcPr>
            <w:tcW w:w="252" w:type="pct"/>
          </w:tcPr>
          <w:p w14:paraId="172CC3F6" w14:textId="21BBEB7C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pct"/>
          </w:tcPr>
          <w:p w14:paraId="2B666A8B" w14:textId="601F097D" w:rsidR="0061275A" w:rsidRPr="0061275A" w:rsidRDefault="004C06C0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реквизиты иных муниципальных правовых актов городского округа "Город Архангельск", определяющих цели социально-экономической политики городского округа "Город Архангельск", 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 xml:space="preserve">не относящиеся к муниципальным программам 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(подпрограммам) </w:t>
            </w:r>
            <w:r w:rsidRPr="004C06C0">
              <w:rPr>
                <w:rFonts w:ascii="Times New Roman" w:hAnsi="Times New Roman" w:cs="Times New Roman"/>
                <w:sz w:val="24"/>
                <w:szCs w:val="24"/>
              </w:rPr>
              <w:t>городского округа "Город Архангельск",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2100" w:type="pct"/>
          </w:tcPr>
          <w:p w14:paraId="1312167D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расхода. </w:t>
            </w:r>
          </w:p>
          <w:p w14:paraId="37F57188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1275A" w:rsidRPr="0061275A" w14:paraId="78028E90" w14:textId="77777777" w:rsidTr="00447322">
        <w:tc>
          <w:tcPr>
            <w:tcW w:w="252" w:type="pct"/>
          </w:tcPr>
          <w:p w14:paraId="1C8BB1A9" w14:textId="4145BD2D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pct"/>
            <w:vAlign w:val="center"/>
          </w:tcPr>
          <w:p w14:paraId="018F803E" w14:textId="2B774BFA" w:rsidR="0061275A" w:rsidRDefault="00F370CB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(подпрограмм)</w:t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"Город Архангельск" и (или) целей социально-экономического развития городского округа "Город Архангельск", не относящихся к муниципальным программам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(подпрограммам)</w:t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"Город Архангельск", в связи 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>с предоставлением налоговых льгот, освобождений и иных преференций для плательщиков налогов</w:t>
            </w:r>
          </w:p>
          <w:p w14:paraId="362B63E8" w14:textId="3555F188" w:rsidR="00E76FB7" w:rsidRPr="0061275A" w:rsidRDefault="00E76FB7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14:paraId="60DEB8FB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расхода.</w:t>
            </w:r>
          </w:p>
          <w:p w14:paraId="39A48802" w14:textId="5B6B5F0E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1275A" w:rsidRPr="0061275A" w14:paraId="7CB78E00" w14:textId="77777777" w:rsidTr="00447322">
        <w:tc>
          <w:tcPr>
            <w:tcW w:w="252" w:type="pct"/>
          </w:tcPr>
          <w:p w14:paraId="30F3DDDC" w14:textId="1AAA8D7D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pct"/>
            <w:vAlign w:val="center"/>
          </w:tcPr>
          <w:p w14:paraId="16930DBA" w14:textId="66C830F8" w:rsidR="0061275A" w:rsidRPr="0061275A" w:rsidRDefault="00F370CB" w:rsidP="00F370C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(подпрограмм) </w:t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"Город Архангельск" 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целей социально-экономического развития городского округа "Город Архангельск", не относящихся к муниципальным программам 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(подпрограммам) </w:t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"Город Архангельск", в связи 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>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100" w:type="pct"/>
          </w:tcPr>
          <w:p w14:paraId="22825304" w14:textId="20BF821D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61275A" w:rsidRPr="0061275A" w14:paraId="265D8ED3" w14:textId="77777777" w:rsidTr="00447322">
        <w:tc>
          <w:tcPr>
            <w:tcW w:w="252" w:type="pct"/>
          </w:tcPr>
          <w:p w14:paraId="04101AFD" w14:textId="1C02BBD2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pct"/>
          </w:tcPr>
          <w:p w14:paraId="78E81BAC" w14:textId="5366A468" w:rsidR="0061275A" w:rsidRPr="0061275A" w:rsidRDefault="00F370CB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(подпрограмм) </w:t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"Город Архангельск" и (или) целей социально-экономического развития городского округа "Город Архангельск", не относящихся к муниципальным программам </w:t>
            </w:r>
            <w:r w:rsidR="00AA0A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(подпрограммам) </w:t>
            </w:r>
            <w:r w:rsidRPr="00F370CB">
              <w:rPr>
                <w:rFonts w:ascii="Times New Roman" w:hAnsi="Times New Roman" w:cs="Times New Roman"/>
                <w:sz w:val="24"/>
                <w:szCs w:val="24"/>
              </w:rPr>
              <w:t>городского округа "Город Архангельск", в связи с предоставлением налоговых льгот, освобождений и иных преференций для плательщиков налогов за отчетный финансовый год, на текущий финансовый год, очередной финансовый год и плановый период</w:t>
            </w:r>
          </w:p>
        </w:tc>
        <w:tc>
          <w:tcPr>
            <w:tcW w:w="2100" w:type="pct"/>
          </w:tcPr>
          <w:p w14:paraId="7B7A856D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61275A" w:rsidRPr="0061275A" w14:paraId="534AD0ED" w14:textId="77777777" w:rsidTr="00447322">
        <w:tc>
          <w:tcPr>
            <w:tcW w:w="252" w:type="pct"/>
          </w:tcPr>
          <w:p w14:paraId="6E3D019A" w14:textId="2FEC1EBD" w:rsidR="0061275A" w:rsidRPr="0061275A" w:rsidRDefault="001D1254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8" w:type="pct"/>
          </w:tcPr>
          <w:p w14:paraId="35735FB1" w14:textId="00DF7F9D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</w:t>
            </w:r>
            <w:r w:rsidR="004473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для отдельных видов экономической деятельности)</w:t>
            </w:r>
          </w:p>
        </w:tc>
        <w:tc>
          <w:tcPr>
            <w:tcW w:w="2100" w:type="pct"/>
          </w:tcPr>
          <w:p w14:paraId="262ACEC3" w14:textId="77777777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61275A" w:rsidRPr="0061275A" w14:paraId="7C0E9426" w14:textId="77777777" w:rsidTr="00447322">
        <w:tc>
          <w:tcPr>
            <w:tcW w:w="5000" w:type="pct"/>
            <w:gridSpan w:val="3"/>
          </w:tcPr>
          <w:p w14:paraId="783DF5E0" w14:textId="77777777" w:rsidR="0061275A" w:rsidRPr="0061275A" w:rsidRDefault="0061275A" w:rsidP="00447322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3. Фискальные характеристики налогового расхода</w:t>
            </w:r>
          </w:p>
        </w:tc>
      </w:tr>
      <w:tr w:rsidR="0061275A" w:rsidRPr="0061275A" w14:paraId="3B2B9A2B" w14:textId="77777777" w:rsidTr="00726630">
        <w:trPr>
          <w:trHeight w:val="875"/>
        </w:trPr>
        <w:tc>
          <w:tcPr>
            <w:tcW w:w="252" w:type="pct"/>
          </w:tcPr>
          <w:p w14:paraId="565666B8" w14:textId="290B7C2D" w:rsidR="0061275A" w:rsidRPr="0061275A" w:rsidRDefault="00222794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8" w:type="pct"/>
          </w:tcPr>
          <w:p w14:paraId="69D8A02E" w14:textId="77777777" w:rsidR="001D1254" w:rsidRPr="001D1254" w:rsidRDefault="001D1254" w:rsidP="001D1254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плательщикам за отчетный финансовый год </w:t>
            </w:r>
          </w:p>
          <w:p w14:paraId="4BAF96DB" w14:textId="368602F7" w:rsidR="0061275A" w:rsidRPr="0061275A" w:rsidRDefault="001D1254" w:rsidP="001D1254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00" w:type="pct"/>
          </w:tcPr>
          <w:p w14:paraId="2A3B2C9F" w14:textId="0B18F055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61275A" w:rsidRPr="0061275A" w14:paraId="1B096D6A" w14:textId="77777777" w:rsidTr="00447322">
        <w:tc>
          <w:tcPr>
            <w:tcW w:w="252" w:type="pct"/>
          </w:tcPr>
          <w:p w14:paraId="12C62543" w14:textId="38A79B45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8" w:type="pct"/>
          </w:tcPr>
          <w:p w14:paraId="79378377" w14:textId="77777777" w:rsid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(рублей)</w:t>
            </w:r>
          </w:p>
          <w:p w14:paraId="5690334F" w14:textId="732C6424" w:rsidR="00E76FB7" w:rsidRPr="0061275A" w:rsidRDefault="00E76FB7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14:paraId="750D51D6" w14:textId="3C5B161D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61275A" w:rsidRPr="0061275A" w14:paraId="00AFC421" w14:textId="77777777" w:rsidTr="00447322">
        <w:tc>
          <w:tcPr>
            <w:tcW w:w="252" w:type="pct"/>
          </w:tcPr>
          <w:p w14:paraId="53B739EC" w14:textId="10FC8681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pct"/>
          </w:tcPr>
          <w:p w14:paraId="3735F857" w14:textId="7E77AE5C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100" w:type="pct"/>
          </w:tcPr>
          <w:p w14:paraId="2C84E0C6" w14:textId="7A0BF0BC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61275A" w:rsidRPr="0061275A" w14:paraId="6A2216EF" w14:textId="77777777" w:rsidTr="00447322">
        <w:tc>
          <w:tcPr>
            <w:tcW w:w="252" w:type="pct"/>
          </w:tcPr>
          <w:p w14:paraId="7203E24E" w14:textId="42C0AD93" w:rsidR="0061275A" w:rsidRPr="0061275A" w:rsidRDefault="001D1254" w:rsidP="0044732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8" w:type="pct"/>
          </w:tcPr>
          <w:p w14:paraId="10620021" w14:textId="77777777" w:rsidR="001D1254" w:rsidRPr="001D1254" w:rsidRDefault="001D1254" w:rsidP="001D1254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правом </w:t>
            </w:r>
          </w:p>
          <w:p w14:paraId="1AABA47E" w14:textId="77777777" w:rsidR="001D1254" w:rsidRPr="001D1254" w:rsidRDefault="001D1254" w:rsidP="001D1254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налоговых льгот, освобождений и иных преференций </w:t>
            </w:r>
          </w:p>
          <w:p w14:paraId="1A0DACA5" w14:textId="45D23995" w:rsidR="0061275A" w:rsidRPr="0061275A" w:rsidRDefault="001D1254" w:rsidP="001D1254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 (единиц)</w:t>
            </w:r>
          </w:p>
        </w:tc>
        <w:tc>
          <w:tcPr>
            <w:tcW w:w="2100" w:type="pct"/>
          </w:tcPr>
          <w:p w14:paraId="19A500F3" w14:textId="0E3ADFD9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61275A" w:rsidRPr="0061275A" w14:paraId="559AB1AF" w14:textId="77777777" w:rsidTr="00447322">
        <w:tc>
          <w:tcPr>
            <w:tcW w:w="252" w:type="pct"/>
          </w:tcPr>
          <w:p w14:paraId="38D6B28E" w14:textId="74CFA868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8" w:type="pct"/>
          </w:tcPr>
          <w:p w14:paraId="1F8CC25C" w14:textId="6582D014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городской бюджет плательщиками налогов, имеющими право на налоговые льготы, освобождения и иных преференции в отчетном финансовом году (рублей)</w:t>
            </w:r>
          </w:p>
        </w:tc>
        <w:tc>
          <w:tcPr>
            <w:tcW w:w="2100" w:type="pct"/>
          </w:tcPr>
          <w:p w14:paraId="760915EA" w14:textId="6895520C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61275A" w:rsidRPr="0061275A" w14:paraId="04ADA334" w14:textId="77777777" w:rsidTr="00447322">
        <w:tc>
          <w:tcPr>
            <w:tcW w:w="252" w:type="pct"/>
          </w:tcPr>
          <w:p w14:paraId="2A9F7432" w14:textId="5D7C8CF9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pct"/>
          </w:tcPr>
          <w:p w14:paraId="4239720A" w14:textId="164F891C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(для стимулирующих налоговых расходов)</w:t>
            </w:r>
          </w:p>
        </w:tc>
        <w:tc>
          <w:tcPr>
            <w:tcW w:w="2100" w:type="pct"/>
          </w:tcPr>
          <w:p w14:paraId="30D8B53D" w14:textId="441C5228" w:rsidR="0061275A" w:rsidRPr="0061275A" w:rsidRDefault="001D1254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254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61275A" w:rsidRPr="0061275A" w14:paraId="1777B3CD" w14:textId="77777777" w:rsidTr="00447322">
        <w:tc>
          <w:tcPr>
            <w:tcW w:w="252" w:type="pct"/>
          </w:tcPr>
          <w:p w14:paraId="3049B196" w14:textId="0E391B94" w:rsidR="0061275A" w:rsidRPr="0061275A" w:rsidRDefault="0061275A" w:rsidP="001D125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pct"/>
          </w:tcPr>
          <w:p w14:paraId="162E9FD6" w14:textId="3446CEB8" w:rsidR="0061275A" w:rsidRPr="0061275A" w:rsidRDefault="0061275A" w:rsidP="00A9048C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="00A9048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2100" w:type="pct"/>
          </w:tcPr>
          <w:p w14:paraId="15B68E24" w14:textId="6E80B881" w:rsidR="0061275A" w:rsidRPr="0061275A" w:rsidRDefault="0061275A" w:rsidP="0044732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5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  <w:r w:rsidR="00E76FB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14:paraId="1EA13E9B" w14:textId="77777777" w:rsidR="00E76FB7" w:rsidRDefault="00E76FB7" w:rsidP="00070EB4">
      <w:pPr>
        <w:tabs>
          <w:tab w:val="left" w:pos="795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4A9CDE8" w14:textId="52D3B3B0" w:rsidR="00447322" w:rsidRPr="00715C71" w:rsidRDefault="00447322" w:rsidP="00070EB4">
      <w:pPr>
        <w:tabs>
          <w:tab w:val="left" w:pos="795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__________</w:t>
      </w:r>
    </w:p>
    <w:p w14:paraId="562AA829" w14:textId="4B6C5211" w:rsidR="00F85B65" w:rsidRPr="004B26D9" w:rsidRDefault="00F85B65" w:rsidP="00070EB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</w:pPr>
    </w:p>
    <w:sectPr w:rsidR="00F85B65" w:rsidRPr="004B26D9" w:rsidSect="00447322">
      <w:pgSz w:w="16840" w:h="11905" w:orient="landscape"/>
      <w:pgMar w:top="1701" w:right="1134" w:bottom="567" w:left="1134" w:header="113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B1C94" w14:textId="77777777" w:rsidR="001E3EE5" w:rsidRDefault="001E3EE5" w:rsidP="00614D0B">
      <w:pPr>
        <w:spacing w:after="0" w:line="240" w:lineRule="auto"/>
      </w:pPr>
      <w:r>
        <w:separator/>
      </w:r>
    </w:p>
  </w:endnote>
  <w:endnote w:type="continuationSeparator" w:id="0">
    <w:p w14:paraId="5750FEB1" w14:textId="77777777" w:rsidR="001E3EE5" w:rsidRDefault="001E3EE5" w:rsidP="0061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71B4F" w14:textId="77777777" w:rsidR="001E3EE5" w:rsidRDefault="001E3EE5" w:rsidP="00614D0B">
      <w:pPr>
        <w:spacing w:after="0" w:line="240" w:lineRule="auto"/>
      </w:pPr>
      <w:r>
        <w:separator/>
      </w:r>
    </w:p>
  </w:footnote>
  <w:footnote w:type="continuationSeparator" w:id="0">
    <w:p w14:paraId="5D31BC8E" w14:textId="77777777" w:rsidR="001E3EE5" w:rsidRDefault="001E3EE5" w:rsidP="0061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517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13FE490" w14:textId="16F6883E" w:rsidR="00E428FA" w:rsidRPr="00222794" w:rsidRDefault="00E428FA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222794">
          <w:rPr>
            <w:rFonts w:ascii="Times New Roman" w:hAnsi="Times New Roman"/>
            <w:sz w:val="28"/>
            <w:szCs w:val="28"/>
          </w:rPr>
          <w:fldChar w:fldCharType="begin"/>
        </w:r>
        <w:r w:rsidRPr="0022279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2794">
          <w:rPr>
            <w:rFonts w:ascii="Times New Roman" w:hAnsi="Times New Roman"/>
            <w:sz w:val="28"/>
            <w:szCs w:val="28"/>
          </w:rPr>
          <w:fldChar w:fldCharType="separate"/>
        </w:r>
        <w:r w:rsidR="00257799">
          <w:rPr>
            <w:rFonts w:ascii="Times New Roman" w:hAnsi="Times New Roman"/>
            <w:noProof/>
            <w:sz w:val="28"/>
            <w:szCs w:val="28"/>
          </w:rPr>
          <w:t>6</w:t>
        </w:r>
        <w:r w:rsidRPr="0022279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D3915FC" w14:textId="77777777" w:rsidR="00E6363F" w:rsidRDefault="00E636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DDBBE" w14:textId="0E81E2EC" w:rsidR="00E6363F" w:rsidRDefault="00E6363F">
    <w:pPr>
      <w:pStyle w:val="a8"/>
      <w:jc w:val="center"/>
    </w:pPr>
  </w:p>
  <w:p w14:paraId="68254A8E" w14:textId="77777777" w:rsidR="00E6363F" w:rsidRDefault="00E6363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91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8C04A4F" w14:textId="7D73ED01" w:rsidR="00447322" w:rsidRPr="00447322" w:rsidRDefault="0044732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447322">
          <w:rPr>
            <w:rFonts w:ascii="Times New Roman" w:hAnsi="Times New Roman"/>
            <w:sz w:val="24"/>
            <w:szCs w:val="24"/>
          </w:rPr>
          <w:fldChar w:fldCharType="begin"/>
        </w:r>
        <w:r w:rsidRPr="00447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7322">
          <w:rPr>
            <w:rFonts w:ascii="Times New Roman" w:hAnsi="Times New Roman"/>
            <w:sz w:val="24"/>
            <w:szCs w:val="24"/>
          </w:rPr>
          <w:fldChar w:fldCharType="separate"/>
        </w:r>
        <w:r w:rsidR="00257799">
          <w:rPr>
            <w:rFonts w:ascii="Times New Roman" w:hAnsi="Times New Roman"/>
            <w:noProof/>
            <w:sz w:val="24"/>
            <w:szCs w:val="24"/>
          </w:rPr>
          <w:t>4</w:t>
        </w:r>
        <w:r w:rsidRPr="00447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8E0A7C6" w14:textId="77777777" w:rsidR="00447322" w:rsidRDefault="004473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80DFC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0954"/>
    <w:rsid w:val="00000A97"/>
    <w:rsid w:val="00000C2D"/>
    <w:rsid w:val="00000D50"/>
    <w:rsid w:val="000028B6"/>
    <w:rsid w:val="00005ACC"/>
    <w:rsid w:val="000117E4"/>
    <w:rsid w:val="00024246"/>
    <w:rsid w:val="000255F3"/>
    <w:rsid w:val="00025EBC"/>
    <w:rsid w:val="00030B80"/>
    <w:rsid w:val="00032186"/>
    <w:rsid w:val="0003360D"/>
    <w:rsid w:val="00041075"/>
    <w:rsid w:val="00047282"/>
    <w:rsid w:val="0004737A"/>
    <w:rsid w:val="00047D63"/>
    <w:rsid w:val="00050675"/>
    <w:rsid w:val="00053865"/>
    <w:rsid w:val="00054A10"/>
    <w:rsid w:val="00055EBA"/>
    <w:rsid w:val="000562D6"/>
    <w:rsid w:val="00061FD0"/>
    <w:rsid w:val="00062402"/>
    <w:rsid w:val="0006317D"/>
    <w:rsid w:val="000661EF"/>
    <w:rsid w:val="00066AE9"/>
    <w:rsid w:val="00067F2D"/>
    <w:rsid w:val="00070420"/>
    <w:rsid w:val="00070EB4"/>
    <w:rsid w:val="000715F3"/>
    <w:rsid w:val="00073F5B"/>
    <w:rsid w:val="00075F32"/>
    <w:rsid w:val="0008713C"/>
    <w:rsid w:val="0008717E"/>
    <w:rsid w:val="000874F1"/>
    <w:rsid w:val="00087BAE"/>
    <w:rsid w:val="000903BC"/>
    <w:rsid w:val="00095FAF"/>
    <w:rsid w:val="000A0081"/>
    <w:rsid w:val="000A1BC4"/>
    <w:rsid w:val="000A252F"/>
    <w:rsid w:val="000A3743"/>
    <w:rsid w:val="000A3889"/>
    <w:rsid w:val="000B0F92"/>
    <w:rsid w:val="000B58EC"/>
    <w:rsid w:val="000C0437"/>
    <w:rsid w:val="000C1D91"/>
    <w:rsid w:val="000C48BE"/>
    <w:rsid w:val="000D1A3E"/>
    <w:rsid w:val="000D21DC"/>
    <w:rsid w:val="000D4D05"/>
    <w:rsid w:val="000D5A01"/>
    <w:rsid w:val="000D7ED9"/>
    <w:rsid w:val="000E152E"/>
    <w:rsid w:val="000E422D"/>
    <w:rsid w:val="000E50B5"/>
    <w:rsid w:val="000E6697"/>
    <w:rsid w:val="000F3D66"/>
    <w:rsid w:val="000F47A4"/>
    <w:rsid w:val="000F47AE"/>
    <w:rsid w:val="000F52BF"/>
    <w:rsid w:val="001022F1"/>
    <w:rsid w:val="00104C77"/>
    <w:rsid w:val="001111DD"/>
    <w:rsid w:val="00113436"/>
    <w:rsid w:val="00117F2A"/>
    <w:rsid w:val="00125EA4"/>
    <w:rsid w:val="001312EE"/>
    <w:rsid w:val="00136AE7"/>
    <w:rsid w:val="0014573A"/>
    <w:rsid w:val="00150B28"/>
    <w:rsid w:val="00152F11"/>
    <w:rsid w:val="001542CB"/>
    <w:rsid w:val="00155D76"/>
    <w:rsid w:val="001613AC"/>
    <w:rsid w:val="00161D55"/>
    <w:rsid w:val="00173C1B"/>
    <w:rsid w:val="00175E38"/>
    <w:rsid w:val="00175FC1"/>
    <w:rsid w:val="00181CB9"/>
    <w:rsid w:val="00186152"/>
    <w:rsid w:val="00187045"/>
    <w:rsid w:val="00187C64"/>
    <w:rsid w:val="001A0C89"/>
    <w:rsid w:val="001A17DD"/>
    <w:rsid w:val="001A3225"/>
    <w:rsid w:val="001A66E8"/>
    <w:rsid w:val="001A70CB"/>
    <w:rsid w:val="001A75F5"/>
    <w:rsid w:val="001B0282"/>
    <w:rsid w:val="001B05B0"/>
    <w:rsid w:val="001B296B"/>
    <w:rsid w:val="001C3677"/>
    <w:rsid w:val="001C38DB"/>
    <w:rsid w:val="001C4C75"/>
    <w:rsid w:val="001C6EE3"/>
    <w:rsid w:val="001C71DB"/>
    <w:rsid w:val="001D1254"/>
    <w:rsid w:val="001D20DE"/>
    <w:rsid w:val="001D316C"/>
    <w:rsid w:val="001D41F6"/>
    <w:rsid w:val="001D5605"/>
    <w:rsid w:val="001D64A2"/>
    <w:rsid w:val="001E214D"/>
    <w:rsid w:val="001E3EE5"/>
    <w:rsid w:val="001E5F63"/>
    <w:rsid w:val="001E7406"/>
    <w:rsid w:val="001F29B7"/>
    <w:rsid w:val="001F3281"/>
    <w:rsid w:val="001F70ED"/>
    <w:rsid w:val="00204E65"/>
    <w:rsid w:val="0020758F"/>
    <w:rsid w:val="00211E3B"/>
    <w:rsid w:val="00214EAD"/>
    <w:rsid w:val="0021722E"/>
    <w:rsid w:val="00222794"/>
    <w:rsid w:val="002255C1"/>
    <w:rsid w:val="00231183"/>
    <w:rsid w:val="00231A69"/>
    <w:rsid w:val="00234307"/>
    <w:rsid w:val="00237F98"/>
    <w:rsid w:val="00243AC5"/>
    <w:rsid w:val="002479A2"/>
    <w:rsid w:val="00257799"/>
    <w:rsid w:val="002636AF"/>
    <w:rsid w:val="00263770"/>
    <w:rsid w:val="002676DB"/>
    <w:rsid w:val="00271BF9"/>
    <w:rsid w:val="002750BA"/>
    <w:rsid w:val="00275DB6"/>
    <w:rsid w:val="002777E0"/>
    <w:rsid w:val="0028459A"/>
    <w:rsid w:val="0028477A"/>
    <w:rsid w:val="00285743"/>
    <w:rsid w:val="00285CAC"/>
    <w:rsid w:val="00293E2F"/>
    <w:rsid w:val="00295ADE"/>
    <w:rsid w:val="0029617F"/>
    <w:rsid w:val="002A215C"/>
    <w:rsid w:val="002A23AA"/>
    <w:rsid w:val="002A436C"/>
    <w:rsid w:val="002B344D"/>
    <w:rsid w:val="002B5451"/>
    <w:rsid w:val="002B5DB0"/>
    <w:rsid w:val="002C36E4"/>
    <w:rsid w:val="002C6E4B"/>
    <w:rsid w:val="002D27C8"/>
    <w:rsid w:val="002D4A0B"/>
    <w:rsid w:val="002D54B2"/>
    <w:rsid w:val="002E3E7C"/>
    <w:rsid w:val="002E6B96"/>
    <w:rsid w:val="002F4BD1"/>
    <w:rsid w:val="002F5341"/>
    <w:rsid w:val="00300496"/>
    <w:rsid w:val="0030088E"/>
    <w:rsid w:val="00303883"/>
    <w:rsid w:val="00305FF2"/>
    <w:rsid w:val="00306B89"/>
    <w:rsid w:val="00306FBD"/>
    <w:rsid w:val="0030754C"/>
    <w:rsid w:val="00314E97"/>
    <w:rsid w:val="0031503B"/>
    <w:rsid w:val="00315116"/>
    <w:rsid w:val="00316A89"/>
    <w:rsid w:val="00320D37"/>
    <w:rsid w:val="00320E40"/>
    <w:rsid w:val="003222B6"/>
    <w:rsid w:val="00322557"/>
    <w:rsid w:val="003238DC"/>
    <w:rsid w:val="003268D2"/>
    <w:rsid w:val="00330976"/>
    <w:rsid w:val="003320E8"/>
    <w:rsid w:val="00332BD1"/>
    <w:rsid w:val="00335CBA"/>
    <w:rsid w:val="00341427"/>
    <w:rsid w:val="00343363"/>
    <w:rsid w:val="0034703C"/>
    <w:rsid w:val="00347F24"/>
    <w:rsid w:val="0035006A"/>
    <w:rsid w:val="00351943"/>
    <w:rsid w:val="0036086B"/>
    <w:rsid w:val="00360E12"/>
    <w:rsid w:val="00361350"/>
    <w:rsid w:val="00362954"/>
    <w:rsid w:val="003632FC"/>
    <w:rsid w:val="00372699"/>
    <w:rsid w:val="00373627"/>
    <w:rsid w:val="0037573C"/>
    <w:rsid w:val="00376E93"/>
    <w:rsid w:val="0038366C"/>
    <w:rsid w:val="003850F2"/>
    <w:rsid w:val="0039342D"/>
    <w:rsid w:val="003A00B4"/>
    <w:rsid w:val="003A08F0"/>
    <w:rsid w:val="003A2D13"/>
    <w:rsid w:val="003A5963"/>
    <w:rsid w:val="003B27A9"/>
    <w:rsid w:val="003B39C0"/>
    <w:rsid w:val="003B73CF"/>
    <w:rsid w:val="003C536E"/>
    <w:rsid w:val="003C730E"/>
    <w:rsid w:val="003C79B6"/>
    <w:rsid w:val="003D4AA3"/>
    <w:rsid w:val="003D55B3"/>
    <w:rsid w:val="003E038B"/>
    <w:rsid w:val="003E0752"/>
    <w:rsid w:val="003E12AA"/>
    <w:rsid w:val="003E31FC"/>
    <w:rsid w:val="003F439E"/>
    <w:rsid w:val="003F473F"/>
    <w:rsid w:val="003F4C33"/>
    <w:rsid w:val="003F74F2"/>
    <w:rsid w:val="00402B85"/>
    <w:rsid w:val="004045E9"/>
    <w:rsid w:val="00404DE5"/>
    <w:rsid w:val="00405872"/>
    <w:rsid w:val="0040642F"/>
    <w:rsid w:val="00416509"/>
    <w:rsid w:val="0041752F"/>
    <w:rsid w:val="00421AF9"/>
    <w:rsid w:val="00423BA2"/>
    <w:rsid w:val="0043034F"/>
    <w:rsid w:val="00432BF8"/>
    <w:rsid w:val="004331F7"/>
    <w:rsid w:val="00433FBF"/>
    <w:rsid w:val="00435829"/>
    <w:rsid w:val="0043710A"/>
    <w:rsid w:val="0043783B"/>
    <w:rsid w:val="0044274A"/>
    <w:rsid w:val="00447322"/>
    <w:rsid w:val="0045746E"/>
    <w:rsid w:val="00466335"/>
    <w:rsid w:val="00466E0B"/>
    <w:rsid w:val="0047331F"/>
    <w:rsid w:val="004820F4"/>
    <w:rsid w:val="00482961"/>
    <w:rsid w:val="00485C3A"/>
    <w:rsid w:val="00486C04"/>
    <w:rsid w:val="00486CC4"/>
    <w:rsid w:val="00492511"/>
    <w:rsid w:val="00492CBD"/>
    <w:rsid w:val="00493705"/>
    <w:rsid w:val="004965C7"/>
    <w:rsid w:val="004A4DF1"/>
    <w:rsid w:val="004B26D9"/>
    <w:rsid w:val="004B29B5"/>
    <w:rsid w:val="004B4492"/>
    <w:rsid w:val="004C06C0"/>
    <w:rsid w:val="004C4BAD"/>
    <w:rsid w:val="004D3949"/>
    <w:rsid w:val="004D406C"/>
    <w:rsid w:val="004E53B0"/>
    <w:rsid w:val="004F1D0A"/>
    <w:rsid w:val="004F4FE8"/>
    <w:rsid w:val="005016CD"/>
    <w:rsid w:val="00501D75"/>
    <w:rsid w:val="00503F68"/>
    <w:rsid w:val="00506716"/>
    <w:rsid w:val="005109E7"/>
    <w:rsid w:val="00511AF0"/>
    <w:rsid w:val="00514E57"/>
    <w:rsid w:val="00515779"/>
    <w:rsid w:val="00520A74"/>
    <w:rsid w:val="00522BC1"/>
    <w:rsid w:val="00523B81"/>
    <w:rsid w:val="0052476C"/>
    <w:rsid w:val="00524928"/>
    <w:rsid w:val="00525EAE"/>
    <w:rsid w:val="005263A2"/>
    <w:rsid w:val="00530850"/>
    <w:rsid w:val="005315F4"/>
    <w:rsid w:val="00533D3E"/>
    <w:rsid w:val="0053521D"/>
    <w:rsid w:val="0054068A"/>
    <w:rsid w:val="00541E88"/>
    <w:rsid w:val="00550F86"/>
    <w:rsid w:val="00561A86"/>
    <w:rsid w:val="00563072"/>
    <w:rsid w:val="00565533"/>
    <w:rsid w:val="00566B75"/>
    <w:rsid w:val="0057182B"/>
    <w:rsid w:val="00571DF6"/>
    <w:rsid w:val="00572B07"/>
    <w:rsid w:val="005734A1"/>
    <w:rsid w:val="00577B2B"/>
    <w:rsid w:val="00581C30"/>
    <w:rsid w:val="00581E86"/>
    <w:rsid w:val="00582275"/>
    <w:rsid w:val="00582F80"/>
    <w:rsid w:val="0058456A"/>
    <w:rsid w:val="00585383"/>
    <w:rsid w:val="00590185"/>
    <w:rsid w:val="00592B7C"/>
    <w:rsid w:val="00593B5A"/>
    <w:rsid w:val="00597B80"/>
    <w:rsid w:val="005A0099"/>
    <w:rsid w:val="005A075C"/>
    <w:rsid w:val="005A0893"/>
    <w:rsid w:val="005A785D"/>
    <w:rsid w:val="005B0FE3"/>
    <w:rsid w:val="005B1351"/>
    <w:rsid w:val="005C04B2"/>
    <w:rsid w:val="005C48B9"/>
    <w:rsid w:val="005C59F5"/>
    <w:rsid w:val="005C5AFC"/>
    <w:rsid w:val="005C6861"/>
    <w:rsid w:val="005D252A"/>
    <w:rsid w:val="005D4974"/>
    <w:rsid w:val="005E0D81"/>
    <w:rsid w:val="005E5091"/>
    <w:rsid w:val="005E56AF"/>
    <w:rsid w:val="005E7C10"/>
    <w:rsid w:val="005F1AF3"/>
    <w:rsid w:val="005F288A"/>
    <w:rsid w:val="006004E4"/>
    <w:rsid w:val="00601B38"/>
    <w:rsid w:val="00604BD7"/>
    <w:rsid w:val="00605969"/>
    <w:rsid w:val="006061C3"/>
    <w:rsid w:val="0061026D"/>
    <w:rsid w:val="00611871"/>
    <w:rsid w:val="006123C5"/>
    <w:rsid w:val="0061275A"/>
    <w:rsid w:val="0061325B"/>
    <w:rsid w:val="00614D0B"/>
    <w:rsid w:val="006155D5"/>
    <w:rsid w:val="00622049"/>
    <w:rsid w:val="00625350"/>
    <w:rsid w:val="00625D10"/>
    <w:rsid w:val="006309C6"/>
    <w:rsid w:val="00631C6B"/>
    <w:rsid w:val="006340E9"/>
    <w:rsid w:val="006371E7"/>
    <w:rsid w:val="00637403"/>
    <w:rsid w:val="00646416"/>
    <w:rsid w:val="006471C2"/>
    <w:rsid w:val="00650EB2"/>
    <w:rsid w:val="006528F2"/>
    <w:rsid w:val="006529CE"/>
    <w:rsid w:val="00652F12"/>
    <w:rsid w:val="006541D8"/>
    <w:rsid w:val="006546A1"/>
    <w:rsid w:val="00654C9C"/>
    <w:rsid w:val="00654F3E"/>
    <w:rsid w:val="00657DD1"/>
    <w:rsid w:val="00680E4D"/>
    <w:rsid w:val="0068617F"/>
    <w:rsid w:val="0068633C"/>
    <w:rsid w:val="00690013"/>
    <w:rsid w:val="00697178"/>
    <w:rsid w:val="006972EE"/>
    <w:rsid w:val="006A12B1"/>
    <w:rsid w:val="006A22A5"/>
    <w:rsid w:val="006A5BDB"/>
    <w:rsid w:val="006A6642"/>
    <w:rsid w:val="006B007D"/>
    <w:rsid w:val="006B1531"/>
    <w:rsid w:val="006B1B4B"/>
    <w:rsid w:val="006B7263"/>
    <w:rsid w:val="006C0DEA"/>
    <w:rsid w:val="006C27D4"/>
    <w:rsid w:val="006D0B14"/>
    <w:rsid w:val="006D1716"/>
    <w:rsid w:val="006D3DD7"/>
    <w:rsid w:val="006D46A9"/>
    <w:rsid w:val="006D71AD"/>
    <w:rsid w:val="006E0538"/>
    <w:rsid w:val="006E1B9D"/>
    <w:rsid w:val="006E2E40"/>
    <w:rsid w:val="006E4272"/>
    <w:rsid w:val="006E6A70"/>
    <w:rsid w:val="006F2DB3"/>
    <w:rsid w:val="006F4D92"/>
    <w:rsid w:val="006F5890"/>
    <w:rsid w:val="006F6ADA"/>
    <w:rsid w:val="006F79F0"/>
    <w:rsid w:val="007003C7"/>
    <w:rsid w:val="00700726"/>
    <w:rsid w:val="007007D6"/>
    <w:rsid w:val="00701D31"/>
    <w:rsid w:val="00703712"/>
    <w:rsid w:val="007043A3"/>
    <w:rsid w:val="007053AC"/>
    <w:rsid w:val="00705CCE"/>
    <w:rsid w:val="007129E5"/>
    <w:rsid w:val="007139F4"/>
    <w:rsid w:val="00713E94"/>
    <w:rsid w:val="007176B5"/>
    <w:rsid w:val="00717BA3"/>
    <w:rsid w:val="00717D4C"/>
    <w:rsid w:val="00721D59"/>
    <w:rsid w:val="00722D1E"/>
    <w:rsid w:val="0072522D"/>
    <w:rsid w:val="00726630"/>
    <w:rsid w:val="00730357"/>
    <w:rsid w:val="0073085E"/>
    <w:rsid w:val="00731C7A"/>
    <w:rsid w:val="007321CF"/>
    <w:rsid w:val="00733DC3"/>
    <w:rsid w:val="007360A2"/>
    <w:rsid w:val="00737A32"/>
    <w:rsid w:val="00740D2C"/>
    <w:rsid w:val="00741186"/>
    <w:rsid w:val="00745985"/>
    <w:rsid w:val="007500BB"/>
    <w:rsid w:val="00751A72"/>
    <w:rsid w:val="007541C8"/>
    <w:rsid w:val="007545F4"/>
    <w:rsid w:val="00761A17"/>
    <w:rsid w:val="0076463B"/>
    <w:rsid w:val="0076464C"/>
    <w:rsid w:val="00765947"/>
    <w:rsid w:val="00766727"/>
    <w:rsid w:val="0077074D"/>
    <w:rsid w:val="00772B7C"/>
    <w:rsid w:val="00774C3E"/>
    <w:rsid w:val="007864B6"/>
    <w:rsid w:val="00787415"/>
    <w:rsid w:val="007901D0"/>
    <w:rsid w:val="00790CFE"/>
    <w:rsid w:val="007910ED"/>
    <w:rsid w:val="0079354A"/>
    <w:rsid w:val="00795A01"/>
    <w:rsid w:val="00795DC2"/>
    <w:rsid w:val="007A0348"/>
    <w:rsid w:val="007B0EAF"/>
    <w:rsid w:val="007B7B0E"/>
    <w:rsid w:val="007C022E"/>
    <w:rsid w:val="007C2377"/>
    <w:rsid w:val="007C4C55"/>
    <w:rsid w:val="007D1066"/>
    <w:rsid w:val="007D1B3A"/>
    <w:rsid w:val="007D50CC"/>
    <w:rsid w:val="007E48F0"/>
    <w:rsid w:val="007E5D86"/>
    <w:rsid w:val="007E5E44"/>
    <w:rsid w:val="007F3D05"/>
    <w:rsid w:val="007F50A7"/>
    <w:rsid w:val="008025E9"/>
    <w:rsid w:val="008035DE"/>
    <w:rsid w:val="00811BEB"/>
    <w:rsid w:val="008129AD"/>
    <w:rsid w:val="008145E0"/>
    <w:rsid w:val="00815DD3"/>
    <w:rsid w:val="00817441"/>
    <w:rsid w:val="00821859"/>
    <w:rsid w:val="008238B0"/>
    <w:rsid w:val="00824249"/>
    <w:rsid w:val="00830C33"/>
    <w:rsid w:val="00832B8D"/>
    <w:rsid w:val="00833EDC"/>
    <w:rsid w:val="008341CE"/>
    <w:rsid w:val="0083782D"/>
    <w:rsid w:val="0084288A"/>
    <w:rsid w:val="00843985"/>
    <w:rsid w:val="00844424"/>
    <w:rsid w:val="0084476A"/>
    <w:rsid w:val="00850A31"/>
    <w:rsid w:val="00851BFF"/>
    <w:rsid w:val="008538AA"/>
    <w:rsid w:val="008554DB"/>
    <w:rsid w:val="008565F4"/>
    <w:rsid w:val="008649EC"/>
    <w:rsid w:val="00873AC1"/>
    <w:rsid w:val="008751B3"/>
    <w:rsid w:val="0087735A"/>
    <w:rsid w:val="0088188A"/>
    <w:rsid w:val="008867B9"/>
    <w:rsid w:val="008877DA"/>
    <w:rsid w:val="00891D30"/>
    <w:rsid w:val="00892846"/>
    <w:rsid w:val="0089288C"/>
    <w:rsid w:val="00895093"/>
    <w:rsid w:val="00895BEB"/>
    <w:rsid w:val="008A4613"/>
    <w:rsid w:val="008A5AFF"/>
    <w:rsid w:val="008B4E7A"/>
    <w:rsid w:val="008B5A8E"/>
    <w:rsid w:val="008B6897"/>
    <w:rsid w:val="008C3038"/>
    <w:rsid w:val="008C37C2"/>
    <w:rsid w:val="008D4651"/>
    <w:rsid w:val="008D7363"/>
    <w:rsid w:val="008E0942"/>
    <w:rsid w:val="008E40A8"/>
    <w:rsid w:val="008E704A"/>
    <w:rsid w:val="008F0077"/>
    <w:rsid w:val="008F1BE9"/>
    <w:rsid w:val="008F62AD"/>
    <w:rsid w:val="008F6DA9"/>
    <w:rsid w:val="008F7F35"/>
    <w:rsid w:val="00900B2C"/>
    <w:rsid w:val="00901E9C"/>
    <w:rsid w:val="0090348A"/>
    <w:rsid w:val="00903814"/>
    <w:rsid w:val="00906DA9"/>
    <w:rsid w:val="009122CC"/>
    <w:rsid w:val="0091289A"/>
    <w:rsid w:val="00917E25"/>
    <w:rsid w:val="00921B34"/>
    <w:rsid w:val="00922341"/>
    <w:rsid w:val="00926144"/>
    <w:rsid w:val="00932B09"/>
    <w:rsid w:val="009358EE"/>
    <w:rsid w:val="0093629B"/>
    <w:rsid w:val="00936A01"/>
    <w:rsid w:val="009400C1"/>
    <w:rsid w:val="00942052"/>
    <w:rsid w:val="00942D14"/>
    <w:rsid w:val="009438F1"/>
    <w:rsid w:val="009528D5"/>
    <w:rsid w:val="009548DE"/>
    <w:rsid w:val="00955F27"/>
    <w:rsid w:val="00956052"/>
    <w:rsid w:val="00964E8F"/>
    <w:rsid w:val="00967C69"/>
    <w:rsid w:val="00970DF5"/>
    <w:rsid w:val="00974D0A"/>
    <w:rsid w:val="00975E9D"/>
    <w:rsid w:val="00976E9D"/>
    <w:rsid w:val="0099224F"/>
    <w:rsid w:val="00994047"/>
    <w:rsid w:val="0099463A"/>
    <w:rsid w:val="00995B50"/>
    <w:rsid w:val="00996501"/>
    <w:rsid w:val="009A0213"/>
    <w:rsid w:val="009A4296"/>
    <w:rsid w:val="009C4F2F"/>
    <w:rsid w:val="009C7983"/>
    <w:rsid w:val="009D1956"/>
    <w:rsid w:val="009D5BA6"/>
    <w:rsid w:val="009D7DF8"/>
    <w:rsid w:val="009E6166"/>
    <w:rsid w:val="009E7168"/>
    <w:rsid w:val="009F18D5"/>
    <w:rsid w:val="009F339F"/>
    <w:rsid w:val="009F4861"/>
    <w:rsid w:val="009F4BAE"/>
    <w:rsid w:val="009F593F"/>
    <w:rsid w:val="009F5A0F"/>
    <w:rsid w:val="009F7BF1"/>
    <w:rsid w:val="00A1132E"/>
    <w:rsid w:val="00A14558"/>
    <w:rsid w:val="00A2127A"/>
    <w:rsid w:val="00A21F2E"/>
    <w:rsid w:val="00A22951"/>
    <w:rsid w:val="00A27D2C"/>
    <w:rsid w:val="00A310D1"/>
    <w:rsid w:val="00A32C47"/>
    <w:rsid w:val="00A3357B"/>
    <w:rsid w:val="00A3491C"/>
    <w:rsid w:val="00A4029A"/>
    <w:rsid w:val="00A40A53"/>
    <w:rsid w:val="00A43319"/>
    <w:rsid w:val="00A436EB"/>
    <w:rsid w:val="00A50E99"/>
    <w:rsid w:val="00A51048"/>
    <w:rsid w:val="00A63EDC"/>
    <w:rsid w:val="00A64641"/>
    <w:rsid w:val="00A67470"/>
    <w:rsid w:val="00A677DD"/>
    <w:rsid w:val="00A77BBF"/>
    <w:rsid w:val="00A80506"/>
    <w:rsid w:val="00A8101E"/>
    <w:rsid w:val="00A82DE6"/>
    <w:rsid w:val="00A83F5A"/>
    <w:rsid w:val="00A865D7"/>
    <w:rsid w:val="00A9048C"/>
    <w:rsid w:val="00A90B26"/>
    <w:rsid w:val="00A94AEC"/>
    <w:rsid w:val="00A94DC4"/>
    <w:rsid w:val="00A94FB5"/>
    <w:rsid w:val="00A95D46"/>
    <w:rsid w:val="00A97490"/>
    <w:rsid w:val="00AA0A26"/>
    <w:rsid w:val="00AA17F0"/>
    <w:rsid w:val="00AA426F"/>
    <w:rsid w:val="00AA5EBB"/>
    <w:rsid w:val="00AB09F9"/>
    <w:rsid w:val="00AB693F"/>
    <w:rsid w:val="00AC0F68"/>
    <w:rsid w:val="00AC1619"/>
    <w:rsid w:val="00AC372F"/>
    <w:rsid w:val="00AC3846"/>
    <w:rsid w:val="00AC3BAF"/>
    <w:rsid w:val="00AC41FB"/>
    <w:rsid w:val="00AC54E8"/>
    <w:rsid w:val="00AC55A8"/>
    <w:rsid w:val="00AC5CD1"/>
    <w:rsid w:val="00AC69C5"/>
    <w:rsid w:val="00AC6C25"/>
    <w:rsid w:val="00AD20A2"/>
    <w:rsid w:val="00AD707E"/>
    <w:rsid w:val="00AE028C"/>
    <w:rsid w:val="00AE39C0"/>
    <w:rsid w:val="00AE3F98"/>
    <w:rsid w:val="00AE6FA4"/>
    <w:rsid w:val="00AF0FDC"/>
    <w:rsid w:val="00AF18DE"/>
    <w:rsid w:val="00AF23CF"/>
    <w:rsid w:val="00AF2C51"/>
    <w:rsid w:val="00B05A77"/>
    <w:rsid w:val="00B05A97"/>
    <w:rsid w:val="00B1657D"/>
    <w:rsid w:val="00B22E5F"/>
    <w:rsid w:val="00B2662D"/>
    <w:rsid w:val="00B27AFF"/>
    <w:rsid w:val="00B27C80"/>
    <w:rsid w:val="00B30297"/>
    <w:rsid w:val="00B303F1"/>
    <w:rsid w:val="00B32FEB"/>
    <w:rsid w:val="00B3494D"/>
    <w:rsid w:val="00B4010B"/>
    <w:rsid w:val="00B4220B"/>
    <w:rsid w:val="00B435AD"/>
    <w:rsid w:val="00B43939"/>
    <w:rsid w:val="00B4508D"/>
    <w:rsid w:val="00B5258B"/>
    <w:rsid w:val="00B55612"/>
    <w:rsid w:val="00B615B4"/>
    <w:rsid w:val="00B6217E"/>
    <w:rsid w:val="00B678D0"/>
    <w:rsid w:val="00B706D5"/>
    <w:rsid w:val="00B72119"/>
    <w:rsid w:val="00B725DC"/>
    <w:rsid w:val="00B74085"/>
    <w:rsid w:val="00B765BF"/>
    <w:rsid w:val="00B841B1"/>
    <w:rsid w:val="00B86624"/>
    <w:rsid w:val="00B921EC"/>
    <w:rsid w:val="00B95B28"/>
    <w:rsid w:val="00BA0709"/>
    <w:rsid w:val="00BA546B"/>
    <w:rsid w:val="00BA5C9E"/>
    <w:rsid w:val="00BA7FE9"/>
    <w:rsid w:val="00BB1326"/>
    <w:rsid w:val="00BB1A7E"/>
    <w:rsid w:val="00BB4CCF"/>
    <w:rsid w:val="00BB510A"/>
    <w:rsid w:val="00BC20C2"/>
    <w:rsid w:val="00BC3C0E"/>
    <w:rsid w:val="00BC6939"/>
    <w:rsid w:val="00BD1261"/>
    <w:rsid w:val="00BD2517"/>
    <w:rsid w:val="00BD3DDD"/>
    <w:rsid w:val="00BE10F9"/>
    <w:rsid w:val="00BE5971"/>
    <w:rsid w:val="00BF1DB7"/>
    <w:rsid w:val="00BF2D44"/>
    <w:rsid w:val="00BF5FD4"/>
    <w:rsid w:val="00BF6879"/>
    <w:rsid w:val="00BF7514"/>
    <w:rsid w:val="00BF775C"/>
    <w:rsid w:val="00BF7A30"/>
    <w:rsid w:val="00C015DC"/>
    <w:rsid w:val="00C018EB"/>
    <w:rsid w:val="00C0360D"/>
    <w:rsid w:val="00C07775"/>
    <w:rsid w:val="00C13AE5"/>
    <w:rsid w:val="00C13C07"/>
    <w:rsid w:val="00C13C3C"/>
    <w:rsid w:val="00C15C77"/>
    <w:rsid w:val="00C166C9"/>
    <w:rsid w:val="00C2771C"/>
    <w:rsid w:val="00C37856"/>
    <w:rsid w:val="00C42835"/>
    <w:rsid w:val="00C42C29"/>
    <w:rsid w:val="00C46162"/>
    <w:rsid w:val="00C5250A"/>
    <w:rsid w:val="00C5316E"/>
    <w:rsid w:val="00C577D3"/>
    <w:rsid w:val="00C57F9A"/>
    <w:rsid w:val="00C642E1"/>
    <w:rsid w:val="00C6625B"/>
    <w:rsid w:val="00C70282"/>
    <w:rsid w:val="00C70A3F"/>
    <w:rsid w:val="00C71879"/>
    <w:rsid w:val="00C74C2A"/>
    <w:rsid w:val="00C803D3"/>
    <w:rsid w:val="00C835A1"/>
    <w:rsid w:val="00C86C38"/>
    <w:rsid w:val="00C8725F"/>
    <w:rsid w:val="00C94613"/>
    <w:rsid w:val="00C94F74"/>
    <w:rsid w:val="00C95105"/>
    <w:rsid w:val="00C964B7"/>
    <w:rsid w:val="00CA5031"/>
    <w:rsid w:val="00CB56D1"/>
    <w:rsid w:val="00CB7146"/>
    <w:rsid w:val="00CC0B7C"/>
    <w:rsid w:val="00CC2670"/>
    <w:rsid w:val="00CC3BF1"/>
    <w:rsid w:val="00CC3C80"/>
    <w:rsid w:val="00CC4683"/>
    <w:rsid w:val="00CC7DCF"/>
    <w:rsid w:val="00CD1678"/>
    <w:rsid w:val="00CD41C4"/>
    <w:rsid w:val="00CD558C"/>
    <w:rsid w:val="00CD5B9E"/>
    <w:rsid w:val="00CD7C50"/>
    <w:rsid w:val="00CE23FD"/>
    <w:rsid w:val="00CE2B72"/>
    <w:rsid w:val="00CE3B09"/>
    <w:rsid w:val="00CE762A"/>
    <w:rsid w:val="00CF0CAF"/>
    <w:rsid w:val="00CF12F7"/>
    <w:rsid w:val="00CF74DD"/>
    <w:rsid w:val="00D02BD8"/>
    <w:rsid w:val="00D07AC5"/>
    <w:rsid w:val="00D07AC7"/>
    <w:rsid w:val="00D102CC"/>
    <w:rsid w:val="00D11C4C"/>
    <w:rsid w:val="00D12B09"/>
    <w:rsid w:val="00D13A05"/>
    <w:rsid w:val="00D156BC"/>
    <w:rsid w:val="00D20F5E"/>
    <w:rsid w:val="00D21ED8"/>
    <w:rsid w:val="00D24B8F"/>
    <w:rsid w:val="00D27729"/>
    <w:rsid w:val="00D330E3"/>
    <w:rsid w:val="00D34079"/>
    <w:rsid w:val="00D34B63"/>
    <w:rsid w:val="00D359BB"/>
    <w:rsid w:val="00D377AB"/>
    <w:rsid w:val="00D40C25"/>
    <w:rsid w:val="00D442B2"/>
    <w:rsid w:val="00D44DC2"/>
    <w:rsid w:val="00D51961"/>
    <w:rsid w:val="00D52B47"/>
    <w:rsid w:val="00D55B87"/>
    <w:rsid w:val="00D57E4A"/>
    <w:rsid w:val="00D625B1"/>
    <w:rsid w:val="00D653B9"/>
    <w:rsid w:val="00D7131B"/>
    <w:rsid w:val="00D73322"/>
    <w:rsid w:val="00D8283B"/>
    <w:rsid w:val="00D82F09"/>
    <w:rsid w:val="00D856DF"/>
    <w:rsid w:val="00D909E6"/>
    <w:rsid w:val="00D956DA"/>
    <w:rsid w:val="00D964FB"/>
    <w:rsid w:val="00D9770F"/>
    <w:rsid w:val="00DA052F"/>
    <w:rsid w:val="00DA1590"/>
    <w:rsid w:val="00DA19F9"/>
    <w:rsid w:val="00DB56E1"/>
    <w:rsid w:val="00DB5C3B"/>
    <w:rsid w:val="00DB6D22"/>
    <w:rsid w:val="00DB7EFF"/>
    <w:rsid w:val="00DC7297"/>
    <w:rsid w:val="00DD125E"/>
    <w:rsid w:val="00DD2420"/>
    <w:rsid w:val="00DD2604"/>
    <w:rsid w:val="00DD2FC9"/>
    <w:rsid w:val="00DD6101"/>
    <w:rsid w:val="00DD6A9F"/>
    <w:rsid w:val="00DE0EBB"/>
    <w:rsid w:val="00DE1285"/>
    <w:rsid w:val="00DE2F78"/>
    <w:rsid w:val="00DF0A2D"/>
    <w:rsid w:val="00DF210D"/>
    <w:rsid w:val="00DF26C5"/>
    <w:rsid w:val="00DF38B7"/>
    <w:rsid w:val="00DF439F"/>
    <w:rsid w:val="00DF5AF9"/>
    <w:rsid w:val="00DF687C"/>
    <w:rsid w:val="00E002AD"/>
    <w:rsid w:val="00E05008"/>
    <w:rsid w:val="00E143A5"/>
    <w:rsid w:val="00E24431"/>
    <w:rsid w:val="00E2455D"/>
    <w:rsid w:val="00E27706"/>
    <w:rsid w:val="00E27A86"/>
    <w:rsid w:val="00E4268B"/>
    <w:rsid w:val="00E428FA"/>
    <w:rsid w:val="00E5113E"/>
    <w:rsid w:val="00E5135D"/>
    <w:rsid w:val="00E534F5"/>
    <w:rsid w:val="00E60F06"/>
    <w:rsid w:val="00E6363F"/>
    <w:rsid w:val="00E703D1"/>
    <w:rsid w:val="00E75F6D"/>
    <w:rsid w:val="00E7612F"/>
    <w:rsid w:val="00E76A42"/>
    <w:rsid w:val="00E76C99"/>
    <w:rsid w:val="00E76FB7"/>
    <w:rsid w:val="00E77D68"/>
    <w:rsid w:val="00E8047C"/>
    <w:rsid w:val="00E804A7"/>
    <w:rsid w:val="00E827A5"/>
    <w:rsid w:val="00E9601D"/>
    <w:rsid w:val="00EA35C2"/>
    <w:rsid w:val="00EB007F"/>
    <w:rsid w:val="00EB10D2"/>
    <w:rsid w:val="00EB31AE"/>
    <w:rsid w:val="00EB3C90"/>
    <w:rsid w:val="00EB4F08"/>
    <w:rsid w:val="00EB7FD2"/>
    <w:rsid w:val="00EC0360"/>
    <w:rsid w:val="00EC1C15"/>
    <w:rsid w:val="00EC3D6B"/>
    <w:rsid w:val="00EC41A1"/>
    <w:rsid w:val="00EC47AB"/>
    <w:rsid w:val="00EC492D"/>
    <w:rsid w:val="00ED0788"/>
    <w:rsid w:val="00ED3F45"/>
    <w:rsid w:val="00ED636D"/>
    <w:rsid w:val="00EE4859"/>
    <w:rsid w:val="00EF02D9"/>
    <w:rsid w:val="00EF3221"/>
    <w:rsid w:val="00F0404A"/>
    <w:rsid w:val="00F04BD6"/>
    <w:rsid w:val="00F05EC7"/>
    <w:rsid w:val="00F107EF"/>
    <w:rsid w:val="00F10C41"/>
    <w:rsid w:val="00F15954"/>
    <w:rsid w:val="00F25DC4"/>
    <w:rsid w:val="00F26F56"/>
    <w:rsid w:val="00F27E0E"/>
    <w:rsid w:val="00F314EA"/>
    <w:rsid w:val="00F3158E"/>
    <w:rsid w:val="00F32DEC"/>
    <w:rsid w:val="00F370CB"/>
    <w:rsid w:val="00F43AC6"/>
    <w:rsid w:val="00F47E1F"/>
    <w:rsid w:val="00F56A4C"/>
    <w:rsid w:val="00F61718"/>
    <w:rsid w:val="00F64EAB"/>
    <w:rsid w:val="00F6649A"/>
    <w:rsid w:val="00F671EF"/>
    <w:rsid w:val="00F70A38"/>
    <w:rsid w:val="00F70AD2"/>
    <w:rsid w:val="00F72E8D"/>
    <w:rsid w:val="00F73260"/>
    <w:rsid w:val="00F76FBF"/>
    <w:rsid w:val="00F77159"/>
    <w:rsid w:val="00F83465"/>
    <w:rsid w:val="00F857AC"/>
    <w:rsid w:val="00F85B65"/>
    <w:rsid w:val="00F93E5F"/>
    <w:rsid w:val="00FA1B38"/>
    <w:rsid w:val="00FA7343"/>
    <w:rsid w:val="00FB69BA"/>
    <w:rsid w:val="00FB734E"/>
    <w:rsid w:val="00FB74AD"/>
    <w:rsid w:val="00FC2C84"/>
    <w:rsid w:val="00FC53AA"/>
    <w:rsid w:val="00FD3D7C"/>
    <w:rsid w:val="00FE5A51"/>
    <w:rsid w:val="00FE75CA"/>
    <w:rsid w:val="00FF0C34"/>
    <w:rsid w:val="00FF16BB"/>
    <w:rsid w:val="00FF4670"/>
    <w:rsid w:val="00FF527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F0D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9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D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D0B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BB132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8E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6363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9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D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D0B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BB132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8E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6363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7A71-38F5-4034-9093-F8E5AAF3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2333</Words>
  <Characters>18176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Любовь Федоровна Фадеева</cp:lastModifiedBy>
  <cp:revision>2</cp:revision>
  <cp:lastPrinted>2024-11-12T07:45:00Z</cp:lastPrinted>
  <dcterms:created xsi:type="dcterms:W3CDTF">2024-11-12T09:00:00Z</dcterms:created>
  <dcterms:modified xsi:type="dcterms:W3CDTF">2024-11-12T09:00:00Z</dcterms:modified>
</cp:coreProperties>
</file>