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dxa"/>
        <w:jc w:val="right"/>
        <w:tblInd w:w="4822" w:type="dxa"/>
        <w:tblLayout w:type="fixed"/>
        <w:tblLook w:val="04A0" w:firstRow="1" w:lastRow="0" w:firstColumn="1" w:lastColumn="0" w:noHBand="0" w:noVBand="1"/>
      </w:tblPr>
      <w:tblGrid>
        <w:gridCol w:w="4925"/>
      </w:tblGrid>
      <w:tr w:rsidR="00ED7713" w:rsidRPr="001B5970" w:rsidTr="00B229EF">
        <w:trPr>
          <w:trHeight w:val="351"/>
          <w:jc w:val="right"/>
        </w:trPr>
        <w:tc>
          <w:tcPr>
            <w:tcW w:w="4925" w:type="dxa"/>
          </w:tcPr>
          <w:p w:rsidR="00ED7713" w:rsidRPr="00DA0E8C" w:rsidRDefault="00ED7713" w:rsidP="00B229EF">
            <w:pPr>
              <w:pStyle w:val="1"/>
              <w:spacing w:before="0" w:line="240" w:lineRule="atLeast"/>
              <w:ind w:left="-108" w:right="-144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DA0E8C">
              <w:rPr>
                <w:rFonts w:ascii="Times New Roman" w:hAnsi="Times New Roman" w:cs="Times New Roman"/>
                <w:szCs w:val="24"/>
              </w:rPr>
              <w:br w:type="page"/>
            </w:r>
            <w:r w:rsidRPr="00DA0E8C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ED7713" w:rsidRPr="001B5970" w:rsidTr="00B229EF">
        <w:trPr>
          <w:trHeight w:val="1235"/>
          <w:jc w:val="right"/>
        </w:trPr>
        <w:tc>
          <w:tcPr>
            <w:tcW w:w="4925" w:type="dxa"/>
          </w:tcPr>
          <w:p w:rsidR="00ED7713" w:rsidRPr="00DA0E8C" w:rsidRDefault="00ED7713" w:rsidP="00B229EF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распоряжением Главы</w:t>
            </w:r>
          </w:p>
          <w:p w:rsidR="00ED7713" w:rsidRPr="00DA0E8C" w:rsidRDefault="00ED7713" w:rsidP="00B229EF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ED7713" w:rsidRPr="00DA0E8C" w:rsidRDefault="00467DC1" w:rsidP="00B229EF">
            <w:pPr>
              <w:ind w:left="-108" w:right="-144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26 июля 2021 г. № 3045р</w:t>
            </w:r>
          </w:p>
        </w:tc>
      </w:tr>
    </w:tbl>
    <w:p w:rsidR="00B34946" w:rsidRPr="009F213B" w:rsidRDefault="00B34946" w:rsidP="00B34946">
      <w:pPr>
        <w:widowControl w:val="0"/>
        <w:jc w:val="center"/>
        <w:rPr>
          <w:sz w:val="20"/>
        </w:rPr>
      </w:pPr>
    </w:p>
    <w:p w:rsidR="00B34946" w:rsidRPr="009F213B" w:rsidRDefault="00B34946" w:rsidP="00B34946">
      <w:pPr>
        <w:widowControl w:val="0"/>
        <w:jc w:val="center"/>
        <w:rPr>
          <w:sz w:val="20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1F6E5B" w:rsidRPr="001F6E5B" w:rsidRDefault="00ED0C11" w:rsidP="001F6E5B">
      <w:pPr>
        <w:jc w:val="center"/>
        <w:rPr>
          <w:b/>
          <w:szCs w:val="28"/>
        </w:rPr>
      </w:pPr>
      <w:r w:rsidRPr="00ED0C11">
        <w:rPr>
          <w:b/>
          <w:szCs w:val="28"/>
        </w:rPr>
        <w:t xml:space="preserve">на внесение </w:t>
      </w:r>
      <w:r w:rsidR="001F6E5B" w:rsidRPr="001F6E5B">
        <w:rPr>
          <w:b/>
          <w:szCs w:val="28"/>
        </w:rPr>
        <w:t>изменений в проект планировки Привокзального района муниципального образования "Город Архангельск" в части территории</w:t>
      </w:r>
    </w:p>
    <w:p w:rsidR="00C51531" w:rsidRPr="00B526FD" w:rsidRDefault="001F6E5B" w:rsidP="001F6E5B">
      <w:pPr>
        <w:jc w:val="center"/>
        <w:rPr>
          <w:b/>
          <w:szCs w:val="28"/>
        </w:rPr>
      </w:pPr>
      <w:r w:rsidRPr="001F6E5B">
        <w:rPr>
          <w:b/>
          <w:szCs w:val="28"/>
        </w:rPr>
        <w:t>в границах просп. Дзержинского площадью 13,1759 га</w:t>
      </w:r>
    </w:p>
    <w:p w:rsidR="00C51531" w:rsidRPr="00CB086D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F6E5B" w:rsidRPr="00B65198" w:rsidRDefault="001F6E5B" w:rsidP="001F6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8F0606"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8F0606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F060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0606">
        <w:rPr>
          <w:rFonts w:ascii="Times New Roman" w:hAnsi="Times New Roman" w:cs="Times New Roman"/>
          <w:sz w:val="28"/>
          <w:szCs w:val="28"/>
        </w:rPr>
        <w:t xml:space="preserve"> № 472р </w:t>
      </w:r>
      <w:r>
        <w:rPr>
          <w:rFonts w:ascii="Times New Roman" w:hAnsi="Times New Roman" w:cs="Times New Roman"/>
          <w:sz w:val="28"/>
          <w:szCs w:val="28"/>
        </w:rPr>
        <w:br/>
      </w:r>
      <w:r w:rsidRPr="008F0606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95313">
        <w:rPr>
          <w:rFonts w:ascii="Times New Roman" w:hAnsi="Times New Roman" w:cs="Times New Roman"/>
          <w:sz w:val="28"/>
          <w:szCs w:val="28"/>
        </w:rPr>
        <w:t>просп. Дзержинского площадью 13,1759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1F6E5B" w:rsidRPr="00B65198" w:rsidRDefault="001F6E5B" w:rsidP="001F6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F6E5B" w:rsidRPr="00B65198" w:rsidRDefault="001F6E5B" w:rsidP="001F6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13">
        <w:rPr>
          <w:rFonts w:ascii="Times New Roman" w:hAnsi="Times New Roman" w:cs="Times New Roman"/>
          <w:sz w:val="28"/>
          <w:szCs w:val="28"/>
        </w:rPr>
        <w:t>ООО "Татнефть-АЗС-Запад" (ИНН 5009053687, ОГРН 1065009017920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1F6E5B" w:rsidRPr="00B65198" w:rsidRDefault="001F6E5B" w:rsidP="001F6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F6E5B" w:rsidRPr="00B65198" w:rsidRDefault="001F6E5B" w:rsidP="001F6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695313">
        <w:rPr>
          <w:szCs w:val="28"/>
        </w:rPr>
        <w:t xml:space="preserve">Заявление о принятии решения о подготовке  документации по планировке территорий (проектов планировки и проектов межевания) на территории муниципального образования "Город Архангельск" от </w:t>
      </w:r>
      <w:r>
        <w:rPr>
          <w:szCs w:val="28"/>
        </w:rPr>
        <w:t>6</w:t>
      </w:r>
      <w:r w:rsidRPr="00695313">
        <w:rPr>
          <w:szCs w:val="28"/>
        </w:rPr>
        <w:t xml:space="preserve"> ию</w:t>
      </w:r>
      <w:r>
        <w:rPr>
          <w:szCs w:val="28"/>
        </w:rPr>
        <w:t>л</w:t>
      </w:r>
      <w:r w:rsidRPr="00695313">
        <w:rPr>
          <w:szCs w:val="28"/>
        </w:rPr>
        <w:t xml:space="preserve">я 2021 года </w:t>
      </w:r>
      <w:r>
        <w:rPr>
          <w:szCs w:val="28"/>
        </w:rPr>
        <w:br/>
      </w:r>
      <w:proofErr w:type="spellStart"/>
      <w:r w:rsidRPr="00695313">
        <w:rPr>
          <w:szCs w:val="28"/>
        </w:rPr>
        <w:t>вх</w:t>
      </w:r>
      <w:proofErr w:type="spellEnd"/>
      <w:r w:rsidRPr="00695313">
        <w:rPr>
          <w:szCs w:val="28"/>
        </w:rPr>
        <w:t>. № 19-48/</w:t>
      </w:r>
      <w:r>
        <w:rPr>
          <w:szCs w:val="28"/>
        </w:rPr>
        <w:t>6070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1F6E5B" w:rsidRPr="00AB076D" w:rsidRDefault="001F6E5B" w:rsidP="001F6E5B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A129ED">
        <w:rPr>
          <w:color w:val="000000"/>
          <w:szCs w:val="28"/>
        </w:rPr>
        <w:t>просп. Дзержинского</w:t>
      </w:r>
      <w:r w:rsidRPr="00B65198">
        <w:rPr>
          <w:szCs w:val="28"/>
        </w:rPr>
        <w:t xml:space="preserve">. 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A129ED">
        <w:rPr>
          <w:szCs w:val="28"/>
        </w:rPr>
        <w:t>13,1759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1F6E5B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1F6E5B" w:rsidRPr="001E7C1E" w:rsidRDefault="001F6E5B" w:rsidP="001F6E5B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внесения изменений в проект планировки территории: многофункциональная общественно-деловая зона</w:t>
      </w:r>
      <w:r>
        <w:rPr>
          <w:szCs w:val="28"/>
        </w:rPr>
        <w:t xml:space="preserve"> и</w:t>
      </w:r>
      <w:r w:rsidRPr="001E7C1E">
        <w:rPr>
          <w:szCs w:val="28"/>
        </w:rPr>
        <w:t xml:space="preserve"> зона транспортной инфраструктуры.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</w:t>
      </w:r>
      <w:r w:rsidRPr="00CB086D">
        <w:rPr>
          <w:spacing w:val="-4"/>
          <w:szCs w:val="28"/>
        </w:rPr>
        <w:t>министерства строительства и архитектуры Архангельской области от 29 сентября</w:t>
      </w:r>
      <w:r w:rsidRPr="001E7C1E">
        <w:rPr>
          <w:szCs w:val="28"/>
        </w:rPr>
        <w:t xml:space="preserve"> 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 xml:space="preserve">разрабатывается проект </w:t>
      </w:r>
      <w:r w:rsidRPr="001E7C1E">
        <w:rPr>
          <w:szCs w:val="28"/>
        </w:rPr>
        <w:lastRenderedPageBreak/>
        <w:t>внесения изменений в</w:t>
      </w:r>
      <w:r>
        <w:rPr>
          <w:szCs w:val="28"/>
        </w:rPr>
        <w:t xml:space="preserve"> проект планировки территории: многофункциональная общественно-деловая зона</w:t>
      </w:r>
      <w:r w:rsidRPr="00B65198">
        <w:rPr>
          <w:szCs w:val="28"/>
        </w:rPr>
        <w:t xml:space="preserve"> (кодовое обозначение – </w:t>
      </w:r>
      <w:r>
        <w:rPr>
          <w:szCs w:val="28"/>
        </w:rPr>
        <w:t xml:space="preserve">О1) и зона </w:t>
      </w:r>
      <w:r w:rsidRPr="00A129ED">
        <w:rPr>
          <w:szCs w:val="28"/>
        </w:rPr>
        <w:t>транспортной инфраструктуры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Т).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A129ED">
        <w:rPr>
          <w:szCs w:val="28"/>
        </w:rPr>
        <w:t>просп. Дзержинского</w:t>
      </w:r>
      <w:r>
        <w:rPr>
          <w:szCs w:val="28"/>
        </w:rPr>
        <w:t xml:space="preserve"> – магистральной улице общегородского значения регулируемого движения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 w:rsidRPr="00D7689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898">
        <w:rPr>
          <w:rFonts w:ascii="Times New Roman" w:hAnsi="Times New Roman" w:cs="Times New Roman"/>
          <w:sz w:val="28"/>
          <w:szCs w:val="28"/>
        </w:rPr>
        <w:t xml:space="preserve">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41125F">
        <w:rPr>
          <w:szCs w:val="28"/>
        </w:rPr>
        <w:t>Привокзального района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A129ED">
        <w:rPr>
          <w:szCs w:val="28"/>
        </w:rPr>
        <w:t>просп. Дзержинского площадью 13,1759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</w:t>
      </w:r>
      <w:r>
        <w:rPr>
          <w:rFonts w:ascii="Times New Roman CYR" w:hAnsi="Times New Roman CYR" w:cs="Times New Roman CYR"/>
          <w:szCs w:val="28"/>
        </w:rPr>
        <w:lastRenderedPageBreak/>
        <w:t xml:space="preserve">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CB086D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 xml:space="preserve">и фактических показателей территориальной доступности таких объектов </w:t>
      </w:r>
      <w:r w:rsidR="00CB086D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CB086D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CB086D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 xml:space="preserve"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</w:t>
      </w:r>
      <w:r w:rsidRPr="00B65198">
        <w:rPr>
          <w:rFonts w:ascii="Times New Roman CYR" w:hAnsi="Times New Roman CYR" w:cs="Times New Roman CYR"/>
          <w:szCs w:val="28"/>
        </w:rPr>
        <w:lastRenderedPageBreak/>
        <w:t>максимально допустимого уровня территориальной доступности таких объектов для населения;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CB086D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1F6E5B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CB086D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1F6E5B" w:rsidRPr="00B65198" w:rsidRDefault="001F6E5B" w:rsidP="001F6E5B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1F6E5B" w:rsidRDefault="001F6E5B" w:rsidP="001F6E5B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1F6E5B" w:rsidRPr="00E035A9" w:rsidRDefault="001F6E5B" w:rsidP="001F6E5B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1F6E5B" w:rsidRPr="00B65198" w:rsidRDefault="001F6E5B" w:rsidP="001F6E5B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CB086D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CB086D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CB086D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</w:t>
      </w:r>
      <w:r w:rsidRPr="00B65198">
        <w:rPr>
          <w:szCs w:val="28"/>
        </w:rPr>
        <w:lastRenderedPageBreak/>
        <w:t xml:space="preserve">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F6E5B" w:rsidRPr="00B65198" w:rsidRDefault="001F6E5B" w:rsidP="001F6E5B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1F6E5B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D">
        <w:rPr>
          <w:rFonts w:ascii="Times New Roman" w:hAnsi="Times New Roman" w:cs="Times New Roman"/>
          <w:sz w:val="28"/>
          <w:szCs w:val="28"/>
        </w:rPr>
        <w:t xml:space="preserve">Размещение автозаправочной станции в границах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29ED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29:22:040211:2194. 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 не менее 2,25 м. При организации дорожек и тротуаров необходимо учитывать сложившуюся систему пешеходного движения.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</w:r>
      <w:r w:rsidRPr="004D4EA7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98">
        <w:rPr>
          <w:rFonts w:ascii="Times New Roman" w:hAnsi="Times New Roman" w:cs="Times New Roman"/>
          <w:sz w:val="28"/>
          <w:szCs w:val="28"/>
        </w:rPr>
        <w:t>сентября 2017 года № 567.</w:t>
      </w:r>
    </w:p>
    <w:p w:rsidR="001F6E5B" w:rsidRDefault="001F6E5B" w:rsidP="001F6E5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="00CB086D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1F6E5B" w:rsidRPr="003B0A83" w:rsidRDefault="001F6E5B" w:rsidP="001F6E5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1F6E5B" w:rsidRPr="00B65198" w:rsidRDefault="001F6E5B" w:rsidP="001F6E5B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1F6E5B" w:rsidRPr="00B65198" w:rsidRDefault="001F6E5B" w:rsidP="001F6E5B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1F6E5B" w:rsidRPr="00B65198" w:rsidRDefault="001F6E5B" w:rsidP="001F6E5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</w:t>
      </w:r>
      <w:r w:rsidRPr="008E7222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1F6E5B" w:rsidRPr="00B65198" w:rsidRDefault="001F6E5B" w:rsidP="001F6E5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1F6E5B" w:rsidRPr="00B65198" w:rsidRDefault="001F6E5B" w:rsidP="001F6E5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1F6E5B" w:rsidRPr="00E035A9" w:rsidRDefault="001F6E5B" w:rsidP="001F6E5B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1F6E5B" w:rsidRPr="00B65198" w:rsidRDefault="001F6E5B" w:rsidP="001F6E5B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</w:t>
      </w:r>
      <w:r w:rsidRPr="00904E9F">
        <w:rPr>
          <w:szCs w:val="28"/>
        </w:rPr>
        <w:lastRenderedPageBreak/>
        <w:t xml:space="preserve">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41125F">
        <w:rPr>
          <w:color w:val="000000"/>
          <w:szCs w:val="28"/>
        </w:rPr>
        <w:t>планировки Привокзального района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41125F">
        <w:rPr>
          <w:color w:val="000000"/>
          <w:szCs w:val="28"/>
        </w:rPr>
        <w:t xml:space="preserve"> распоряжением мэра города Архангельска от 25</w:t>
      </w:r>
      <w:r>
        <w:rPr>
          <w:color w:val="000000"/>
          <w:szCs w:val="28"/>
        </w:rPr>
        <w:t xml:space="preserve"> февраля </w:t>
      </w:r>
      <w:r w:rsidRPr="0041125F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41125F">
        <w:rPr>
          <w:color w:val="000000"/>
          <w:szCs w:val="28"/>
        </w:rPr>
        <w:t xml:space="preserve"> № 472р </w:t>
      </w:r>
      <w:r>
        <w:rPr>
          <w:color w:val="000000"/>
          <w:szCs w:val="28"/>
        </w:rPr>
        <w:br/>
      </w:r>
      <w:r w:rsidRPr="0041125F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CB086D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>
        <w:rPr>
          <w:szCs w:val="28"/>
        </w:rPr>
        <w:t>городского</w:t>
      </w:r>
      <w:r w:rsidRPr="00014413">
        <w:rPr>
          <w:szCs w:val="28"/>
        </w:rPr>
        <w:t xml:space="preserve"> о</w:t>
      </w:r>
      <w:r>
        <w:rPr>
          <w:szCs w:val="28"/>
        </w:rPr>
        <w:t>круга</w:t>
      </w:r>
      <w:r w:rsidRPr="00014413">
        <w:rPr>
          <w:szCs w:val="28"/>
        </w:rPr>
        <w:t xml:space="preserve"> "Город Архангельск", Порядка внесения изменений </w:t>
      </w:r>
      <w:r w:rsidR="00CB086D">
        <w:rPr>
          <w:szCs w:val="28"/>
        </w:rPr>
        <w:br/>
      </w:r>
      <w:r w:rsidRPr="00014413">
        <w:rPr>
          <w:szCs w:val="28"/>
        </w:rPr>
        <w:t xml:space="preserve">в документацию по планировке территории, отмены такой документации или ее отдельных частей, признания отдельных частей такой документации </w:t>
      </w:r>
      <w:r w:rsidR="00CB086D">
        <w:rPr>
          <w:szCs w:val="28"/>
        </w:rPr>
        <w:br/>
      </w:r>
      <w:r w:rsidRPr="00014413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№ 862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014413">
        <w:rPr>
          <w:szCs w:val="28"/>
        </w:rPr>
        <w:t xml:space="preserve"> образовани</w:t>
      </w:r>
      <w:r>
        <w:rPr>
          <w:szCs w:val="28"/>
        </w:rPr>
        <w:t>й</w:t>
      </w:r>
      <w:r w:rsidRPr="00014413">
        <w:rPr>
          <w:szCs w:val="28"/>
        </w:rPr>
        <w:t xml:space="preserve"> Архангельской области, согласовывающих проект внесения изменений в проект планировки территории</w:t>
      </w:r>
    </w:p>
    <w:p w:rsidR="001F6E5B" w:rsidRPr="00B65198" w:rsidRDefault="001F6E5B" w:rsidP="001F6E5B">
      <w:pPr>
        <w:pStyle w:val="21"/>
      </w:pPr>
      <w:r w:rsidRPr="00014413">
        <w:lastRenderedPageBreak/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 xml:space="preserve">департаментом муниципального имущества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 xml:space="preserve">департаментом городского хозяйства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 xml:space="preserve">департаментом транспорта, строительства и городской инфраструктуры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1F6E5B" w:rsidRPr="00B65198" w:rsidRDefault="001F6E5B" w:rsidP="001F6E5B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F6E5B" w:rsidRPr="00B65198" w:rsidRDefault="001F6E5B" w:rsidP="001F6E5B">
      <w:pPr>
        <w:pStyle w:val="21"/>
      </w:pPr>
      <w:r w:rsidRPr="00014413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</w:t>
      </w:r>
      <w:r w:rsidRPr="00F31B84">
        <w:t>городского округа</w:t>
      </w:r>
      <w:r w:rsidRPr="00014413">
        <w:t xml:space="preserve"> "Город Архангельск"</w:t>
      </w:r>
      <w:r w:rsidRPr="00B65198">
        <w:t>.</w:t>
      </w:r>
    </w:p>
    <w:p w:rsidR="001F6E5B" w:rsidRPr="00B65198" w:rsidRDefault="001F6E5B" w:rsidP="001F6E5B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CB086D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1F6E5B" w:rsidRPr="00B65198" w:rsidRDefault="001F6E5B" w:rsidP="001F6E5B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CB086D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1F6E5B" w:rsidRPr="00B65198" w:rsidRDefault="001F6E5B" w:rsidP="001F6E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1F6E5B" w:rsidRPr="00B65198" w:rsidRDefault="001F6E5B" w:rsidP="001F6E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1F6E5B" w:rsidRPr="00B65198" w:rsidRDefault="001F6E5B" w:rsidP="001F6E5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1F6E5B" w:rsidRPr="00B65198" w:rsidRDefault="001F6E5B" w:rsidP="001F6E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1F6E5B" w:rsidRPr="00B65198" w:rsidRDefault="001F6E5B" w:rsidP="001F6E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F6E5B" w:rsidRPr="00A812FA" w:rsidRDefault="001F6E5B" w:rsidP="001F6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lastRenderedPageBreak/>
        <w:t xml:space="preserve">СП 42.13330.2016. Свод правил. Градостроительство. Планировка </w:t>
      </w:r>
      <w:r>
        <w:rPr>
          <w:szCs w:val="28"/>
        </w:rPr>
        <w:br/>
      </w:r>
      <w:r w:rsidRPr="00A812FA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1F6E5B" w:rsidRPr="00A812FA" w:rsidRDefault="001F6E5B" w:rsidP="001F6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F6E5B" w:rsidRPr="00B65198" w:rsidRDefault="001F6E5B" w:rsidP="001F6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396.1325800.2018. Улицы и дороги населенных пунктов. Правила гр</w:t>
      </w:r>
      <w:r>
        <w:rPr>
          <w:szCs w:val="28"/>
        </w:rPr>
        <w:t>адостроительного проектирования</w:t>
      </w:r>
      <w:r w:rsidRPr="00B65198">
        <w:rPr>
          <w:szCs w:val="28"/>
        </w:rPr>
        <w:t>;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1F6E5B" w:rsidRPr="00A95B44" w:rsidRDefault="001F6E5B" w:rsidP="001F6E5B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1F6E5B" w:rsidRDefault="001F6E5B" w:rsidP="001F6E5B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1F6E5B" w:rsidRPr="00B65198" w:rsidRDefault="001F6E5B" w:rsidP="001F6E5B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1F6E5B" w:rsidRPr="006C499E" w:rsidRDefault="001F6E5B" w:rsidP="001F6E5B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</w:t>
      </w:r>
      <w:r>
        <w:rPr>
          <w:szCs w:val="28"/>
        </w:rPr>
        <w:t>городского округа</w:t>
      </w:r>
      <w:r w:rsidRPr="006C499E">
        <w:rPr>
          <w:szCs w:val="28"/>
        </w:rPr>
        <w:t xml:space="preserve"> "Город Архангельск";</w:t>
      </w:r>
    </w:p>
    <w:p w:rsidR="001F6E5B" w:rsidRPr="006C499E" w:rsidRDefault="001F6E5B" w:rsidP="001F6E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lastRenderedPageBreak/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</w:t>
      </w:r>
      <w:r w:rsidRPr="00A812FA">
        <w:rPr>
          <w:szCs w:val="28"/>
        </w:rPr>
        <w:t>городского округа</w:t>
      </w:r>
      <w:r>
        <w:rPr>
          <w:szCs w:val="28"/>
        </w:rPr>
        <w:t xml:space="preserve"> "Город Архангельск",</w:t>
      </w:r>
      <w:r w:rsidRPr="006C499E">
        <w:rPr>
          <w:szCs w:val="28"/>
        </w:rPr>
        <w:t xml:space="preserve"> Положением </w:t>
      </w:r>
      <w:r w:rsidR="00CB086D">
        <w:rPr>
          <w:szCs w:val="28"/>
        </w:rPr>
        <w:br/>
      </w:r>
      <w:r w:rsidRPr="006C499E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</w:t>
      </w:r>
      <w:r>
        <w:rPr>
          <w:szCs w:val="28"/>
        </w:rPr>
        <w:br/>
        <w:t xml:space="preserve">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 w:rsidRPr="004D4EA7">
        <w:rPr>
          <w:szCs w:val="28"/>
        </w:rPr>
        <w:t xml:space="preserve">просп. Дзержинского площадью </w:t>
      </w:r>
      <w:r>
        <w:rPr>
          <w:szCs w:val="28"/>
        </w:rPr>
        <w:br/>
      </w:r>
      <w:r w:rsidRPr="004D4EA7">
        <w:rPr>
          <w:szCs w:val="28"/>
        </w:rPr>
        <w:t>13,1759 га</w:t>
      </w:r>
      <w:r w:rsidRPr="00B65198">
        <w:rPr>
          <w:szCs w:val="28"/>
        </w:rPr>
        <w:t>.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F6E5B" w:rsidRPr="00B65198" w:rsidRDefault="001F6E5B" w:rsidP="001F6E5B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1F6E5B" w:rsidRPr="00B65198" w:rsidRDefault="001F6E5B" w:rsidP="001F6E5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1F6E5B" w:rsidRDefault="001F6E5B" w:rsidP="001F6E5B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CB086D" w:rsidRDefault="00CB086D" w:rsidP="001F6E5B">
      <w:pPr>
        <w:widowControl w:val="0"/>
        <w:ind w:firstLine="709"/>
        <w:jc w:val="both"/>
        <w:rPr>
          <w:szCs w:val="28"/>
        </w:rPr>
      </w:pPr>
    </w:p>
    <w:p w:rsidR="00CB086D" w:rsidRDefault="00CB086D" w:rsidP="001F6E5B">
      <w:pPr>
        <w:widowControl w:val="0"/>
        <w:ind w:firstLine="709"/>
        <w:jc w:val="both"/>
        <w:rPr>
          <w:szCs w:val="28"/>
        </w:rPr>
      </w:pPr>
    </w:p>
    <w:p w:rsidR="00CB086D" w:rsidRPr="0054228B" w:rsidRDefault="00CB086D" w:rsidP="00CB086D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1F6E5B" w:rsidRDefault="001F6E5B" w:rsidP="001F6E5B">
      <w:pPr>
        <w:widowControl w:val="0"/>
        <w:jc w:val="both"/>
        <w:rPr>
          <w:szCs w:val="28"/>
        </w:rPr>
      </w:pPr>
    </w:p>
    <w:p w:rsidR="001F6E5B" w:rsidRPr="00B526FD" w:rsidRDefault="001F6E5B" w:rsidP="001F6E5B">
      <w:pPr>
        <w:widowControl w:val="0"/>
        <w:jc w:val="both"/>
        <w:rPr>
          <w:szCs w:val="28"/>
        </w:rPr>
        <w:sectPr w:rsidR="001F6E5B" w:rsidRPr="00B526FD" w:rsidSect="00CB086D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1F6E5B" w:rsidRPr="00DD781C" w:rsidRDefault="00CB086D" w:rsidP="001F6E5B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1F6E5B" w:rsidRPr="00AF10DA">
        <w:rPr>
          <w:sz w:val="22"/>
          <w:szCs w:val="22"/>
        </w:rPr>
        <w:t xml:space="preserve">к заданию </w:t>
      </w:r>
      <w:r w:rsidR="001F6E5B" w:rsidRPr="00E479D7">
        <w:rPr>
          <w:sz w:val="22"/>
          <w:szCs w:val="22"/>
        </w:rPr>
        <w:t>на внесение изменений в проект планировки Привокзального района муниципального образования "Город Архангельск" в части территории</w:t>
      </w:r>
      <w:r w:rsidR="001F6E5B">
        <w:rPr>
          <w:sz w:val="22"/>
          <w:szCs w:val="22"/>
        </w:rPr>
        <w:t xml:space="preserve"> </w:t>
      </w:r>
      <w:r w:rsidR="001F6E5B" w:rsidRPr="00E479D7">
        <w:rPr>
          <w:sz w:val="22"/>
          <w:szCs w:val="22"/>
        </w:rPr>
        <w:t xml:space="preserve">в границах </w:t>
      </w:r>
      <w:r w:rsidR="001F6E5B" w:rsidRPr="004D4EA7">
        <w:rPr>
          <w:sz w:val="22"/>
          <w:szCs w:val="22"/>
        </w:rPr>
        <w:t>просп. Дзержинского площадью 13,1759 га</w:t>
      </w:r>
    </w:p>
    <w:p w:rsidR="001F6E5B" w:rsidRDefault="001F6E5B" w:rsidP="001F6E5B">
      <w:pPr>
        <w:pStyle w:val="21"/>
        <w:ind w:firstLine="0"/>
        <w:jc w:val="center"/>
        <w:rPr>
          <w:sz w:val="22"/>
          <w:szCs w:val="22"/>
        </w:rPr>
      </w:pPr>
    </w:p>
    <w:p w:rsidR="001F6E5B" w:rsidRPr="00D92F19" w:rsidRDefault="001F6E5B" w:rsidP="001F6E5B">
      <w:pPr>
        <w:pStyle w:val="21"/>
        <w:ind w:firstLine="0"/>
        <w:jc w:val="center"/>
        <w:rPr>
          <w:sz w:val="22"/>
          <w:szCs w:val="22"/>
        </w:rPr>
      </w:pPr>
    </w:p>
    <w:p w:rsidR="001F6E5B" w:rsidRPr="00B65198" w:rsidRDefault="001F6E5B" w:rsidP="001F6E5B">
      <w:pPr>
        <w:pStyle w:val="21"/>
        <w:ind w:firstLine="0"/>
        <w:jc w:val="center"/>
      </w:pPr>
      <w:r w:rsidRPr="00B65198">
        <w:t>СХЕМА</w:t>
      </w:r>
    </w:p>
    <w:p w:rsidR="001F6E5B" w:rsidRPr="00B65198" w:rsidRDefault="001F6E5B" w:rsidP="001F6E5B">
      <w:pPr>
        <w:pStyle w:val="21"/>
        <w:ind w:firstLine="0"/>
        <w:jc w:val="center"/>
      </w:pPr>
      <w:r w:rsidRPr="00B65198">
        <w:t>границ проектирования</w:t>
      </w:r>
    </w:p>
    <w:p w:rsidR="001F6E5B" w:rsidRPr="00D56782" w:rsidRDefault="001F6E5B" w:rsidP="001F6E5B">
      <w:pPr>
        <w:pStyle w:val="21"/>
        <w:ind w:firstLine="0"/>
        <w:jc w:val="center"/>
        <w:rPr>
          <w:sz w:val="20"/>
        </w:rPr>
      </w:pPr>
    </w:p>
    <w:p w:rsidR="001F6E5B" w:rsidRPr="00D56782" w:rsidRDefault="001F6E5B" w:rsidP="001F6E5B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359275" cy="6560185"/>
            <wp:effectExtent l="19050" t="19050" r="2222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65601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428" w:rsidRPr="001676E0" w:rsidRDefault="001F6E5B" w:rsidP="00CB086D">
      <w:pPr>
        <w:jc w:val="center"/>
        <w:rPr>
          <w:sz w:val="24"/>
          <w:szCs w:val="24"/>
        </w:rPr>
      </w:pPr>
      <w:r w:rsidRPr="00CF13F3">
        <w:t>________</w:t>
      </w:r>
      <w:r>
        <w:t>____</w:t>
      </w:r>
    </w:p>
    <w:sectPr w:rsidR="00E36428" w:rsidRPr="001676E0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5B" w:rsidRDefault="001F6E5B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6E5B" w:rsidRDefault="001F6E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5B" w:rsidRPr="001F6E5B" w:rsidRDefault="001F6E5B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1F6E5B">
      <w:rPr>
        <w:rStyle w:val="af3"/>
        <w:szCs w:val="28"/>
      </w:rPr>
      <w:fldChar w:fldCharType="begin"/>
    </w:r>
    <w:r w:rsidRPr="001F6E5B">
      <w:rPr>
        <w:rStyle w:val="af3"/>
        <w:szCs w:val="28"/>
      </w:rPr>
      <w:instrText xml:space="preserve">PAGE  </w:instrText>
    </w:r>
    <w:r w:rsidRPr="001F6E5B">
      <w:rPr>
        <w:rStyle w:val="af3"/>
        <w:szCs w:val="28"/>
      </w:rPr>
      <w:fldChar w:fldCharType="separate"/>
    </w:r>
    <w:r w:rsidR="00470C59">
      <w:rPr>
        <w:rStyle w:val="af3"/>
        <w:noProof/>
        <w:szCs w:val="28"/>
      </w:rPr>
      <w:t>10</w:t>
    </w:r>
    <w:r w:rsidRPr="001F6E5B">
      <w:rPr>
        <w:rStyle w:val="af3"/>
        <w:szCs w:val="28"/>
      </w:rPr>
      <w:fldChar w:fldCharType="end"/>
    </w:r>
  </w:p>
  <w:p w:rsidR="001F6E5B" w:rsidRPr="005119EA" w:rsidRDefault="001F6E5B" w:rsidP="005119EA">
    <w:pPr>
      <w:pStyle w:val="a8"/>
      <w:jc w:val="center"/>
      <w:rPr>
        <w:sz w:val="24"/>
        <w:szCs w:val="24"/>
      </w:rPr>
    </w:pPr>
  </w:p>
  <w:p w:rsidR="001F6E5B" w:rsidRPr="007E5166" w:rsidRDefault="001F6E5B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2ECE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558D"/>
    <w:rsid w:val="000D735A"/>
    <w:rsid w:val="000E3BDF"/>
    <w:rsid w:val="000E3D3A"/>
    <w:rsid w:val="000E3FA7"/>
    <w:rsid w:val="000E5FAB"/>
    <w:rsid w:val="000E7E88"/>
    <w:rsid w:val="000F04BF"/>
    <w:rsid w:val="000F0D05"/>
    <w:rsid w:val="000F0DFA"/>
    <w:rsid w:val="000F1283"/>
    <w:rsid w:val="000F5041"/>
    <w:rsid w:val="000F5982"/>
    <w:rsid w:val="00107892"/>
    <w:rsid w:val="0012014A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457B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1F6E5B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67DC1"/>
    <w:rsid w:val="00470C59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3424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213B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0C5C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086D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14BD"/>
    <w:rsid w:val="00D4377C"/>
    <w:rsid w:val="00D43FB4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D7713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2830-4FB6-4274-9375-2341EBC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2021-07-16T11:29:00Z</cp:lastPrinted>
  <dcterms:created xsi:type="dcterms:W3CDTF">2021-07-26T12:57:00Z</dcterms:created>
  <dcterms:modified xsi:type="dcterms:W3CDTF">2021-07-26T12:57:00Z</dcterms:modified>
</cp:coreProperties>
</file>