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D87DA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AA1AD6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AA1AD6">
              <w:rPr>
                <w:color w:val="000000"/>
                <w:szCs w:val="28"/>
              </w:rPr>
              <w:t>28</w:t>
            </w:r>
            <w:r w:rsidR="00A82ED0">
              <w:rPr>
                <w:color w:val="000000"/>
                <w:szCs w:val="28"/>
              </w:rPr>
              <w:t xml:space="preserve"> июня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D06E35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AA1AD6">
              <w:rPr>
                <w:color w:val="000000"/>
                <w:szCs w:val="28"/>
              </w:rPr>
              <w:t>3364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143B93" w:rsidRDefault="00143B93" w:rsidP="00F779DA">
      <w:pPr>
        <w:widowControl w:val="0"/>
        <w:jc w:val="center"/>
        <w:rPr>
          <w:b/>
          <w:sz w:val="26"/>
          <w:szCs w:val="26"/>
        </w:rPr>
      </w:pPr>
    </w:p>
    <w:p w:rsidR="002C0FD7" w:rsidRPr="00CA734E" w:rsidRDefault="002C0FD7" w:rsidP="00F779DA">
      <w:pPr>
        <w:widowControl w:val="0"/>
        <w:jc w:val="center"/>
        <w:rPr>
          <w:b/>
          <w:sz w:val="26"/>
          <w:szCs w:val="26"/>
        </w:rPr>
      </w:pPr>
      <w:r w:rsidRPr="00CA734E">
        <w:rPr>
          <w:b/>
          <w:sz w:val="26"/>
          <w:szCs w:val="26"/>
        </w:rPr>
        <w:t>ЗАДАНИЕ</w:t>
      </w:r>
    </w:p>
    <w:p w:rsidR="00956501" w:rsidRPr="00571765" w:rsidRDefault="00956501" w:rsidP="0057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571765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городского </w:t>
      </w:r>
      <w:r w:rsidR="0013615C">
        <w:rPr>
          <w:rFonts w:ascii="Times New Roman" w:hAnsi="Times New Roman" w:cs="Times New Roman"/>
          <w:b/>
          <w:sz w:val="28"/>
          <w:szCs w:val="28"/>
        </w:rPr>
        <w:br/>
      </w:r>
      <w:r w:rsidR="00571765">
        <w:rPr>
          <w:rFonts w:ascii="Times New Roman" w:hAnsi="Times New Roman" w:cs="Times New Roman"/>
          <w:b/>
          <w:sz w:val="28"/>
          <w:szCs w:val="28"/>
        </w:rPr>
        <w:t>округа "Город Архангельск"</w:t>
      </w:r>
      <w:r w:rsidR="00CA734E" w:rsidRPr="008E7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4E" w:rsidRPr="00571765">
        <w:rPr>
          <w:rFonts w:ascii="Times New Roman" w:hAnsi="Times New Roman" w:cs="Times New Roman"/>
          <w:b/>
          <w:sz w:val="28"/>
          <w:szCs w:val="28"/>
        </w:rPr>
        <w:t xml:space="preserve">для размещения линейного объекта </w:t>
      </w:r>
      <w:r w:rsidR="007A0BDE" w:rsidRPr="00571765">
        <w:rPr>
          <w:rFonts w:ascii="Times New Roman" w:hAnsi="Times New Roman" w:cs="Times New Roman"/>
          <w:b/>
          <w:sz w:val="28"/>
          <w:szCs w:val="28"/>
        </w:rPr>
        <w:t>"Железнодорожные пути необщего пользования"</w:t>
      </w:r>
    </w:p>
    <w:p w:rsidR="00956501" w:rsidRPr="00034396" w:rsidRDefault="00956501" w:rsidP="00956501">
      <w:pPr>
        <w:pStyle w:val="a6"/>
        <w:widowControl w:val="0"/>
        <w:jc w:val="center"/>
        <w:rPr>
          <w:b/>
          <w:sz w:val="26"/>
          <w:szCs w:val="26"/>
        </w:rPr>
      </w:pPr>
    </w:p>
    <w:p w:rsidR="00956501" w:rsidRPr="00B65198" w:rsidRDefault="00956501" w:rsidP="00CA734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956501" w:rsidRPr="00B65198" w:rsidRDefault="00143B93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571765">
        <w:rPr>
          <w:rFonts w:ascii="Times New Roman" w:hAnsi="Times New Roman" w:cs="Times New Roman"/>
          <w:sz w:val="28"/>
          <w:szCs w:val="28"/>
        </w:rPr>
        <w:t xml:space="preserve"> </w:t>
      </w:r>
      <w:r w:rsidR="00571765">
        <w:rPr>
          <w:rFonts w:ascii="Times New Roman" w:hAnsi="Times New Roman" w:cs="Times New Roman"/>
          <w:color w:val="000000"/>
          <w:sz w:val="28"/>
          <w:szCs w:val="28"/>
        </w:rPr>
        <w:t>городского округа "Город Архангельск"</w:t>
      </w:r>
      <w:r w:rsidR="00CA734E" w:rsidRPr="00CA734E">
        <w:rPr>
          <w:rFonts w:ascii="Times New Roman" w:hAnsi="Times New Roman" w:cs="Times New Roman"/>
          <w:sz w:val="28"/>
          <w:szCs w:val="28"/>
        </w:rPr>
        <w:t xml:space="preserve"> для размещения линейного объекта </w:t>
      </w:r>
      <w:r w:rsidR="007A0BDE">
        <w:rPr>
          <w:rFonts w:ascii="Times New Roman" w:hAnsi="Times New Roman" w:cs="Times New Roman"/>
          <w:sz w:val="28"/>
          <w:szCs w:val="28"/>
        </w:rPr>
        <w:t>"Железнодорожные пути необщего пользования"</w:t>
      </w:r>
      <w:r w:rsidR="00571765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</w:t>
      </w:r>
      <w:r w:rsidR="00CF1D2A">
        <w:rPr>
          <w:rFonts w:ascii="Times New Roman" w:hAnsi="Times New Roman" w:cs="Times New Roman"/>
          <w:sz w:val="28"/>
          <w:szCs w:val="28"/>
        </w:rPr>
        <w:t xml:space="preserve">, </w:t>
      </w:r>
      <w:r w:rsidR="00CF1D2A" w:rsidRPr="00CF1D2A">
        <w:rPr>
          <w:rFonts w:ascii="Times New Roman" w:hAnsi="Times New Roman" w:cs="Times New Roman"/>
          <w:sz w:val="28"/>
          <w:szCs w:val="28"/>
        </w:rPr>
        <w:t>предусматривающий размещение линейного объекта</w:t>
      </w:r>
      <w:r w:rsidR="00571765">
        <w:rPr>
          <w:rFonts w:ascii="Times New Roman" w:hAnsi="Times New Roman" w:cs="Times New Roman"/>
          <w:sz w:val="28"/>
          <w:szCs w:val="28"/>
        </w:rPr>
        <w:t>)</w:t>
      </w:r>
      <w:r w:rsidR="00CA734E">
        <w:rPr>
          <w:rFonts w:ascii="Times New Roman" w:hAnsi="Times New Roman" w:cs="Times New Roman"/>
          <w:sz w:val="28"/>
          <w:szCs w:val="28"/>
        </w:rPr>
        <w:t>.</w:t>
      </w:r>
    </w:p>
    <w:p w:rsidR="00956501" w:rsidRPr="00B65198" w:rsidRDefault="00956501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D06E35" w:rsidRPr="007C3D9D" w:rsidRDefault="007C3D9D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="00143B93">
        <w:rPr>
          <w:rFonts w:ascii="Times New Roman" w:hAnsi="Times New Roman" w:cs="Times New Roman"/>
          <w:sz w:val="28"/>
          <w:szCs w:val="28"/>
        </w:rPr>
        <w:t xml:space="preserve"> "</w:t>
      </w:r>
      <w:r w:rsidR="00143B93" w:rsidRPr="007C3D9D">
        <w:rPr>
          <w:rFonts w:ascii="Times New Roman" w:hAnsi="Times New Roman" w:cs="Times New Roman"/>
          <w:sz w:val="28"/>
          <w:szCs w:val="28"/>
        </w:rPr>
        <w:t>Лесозавод 25"</w:t>
      </w:r>
      <w:r w:rsidRPr="007C3D9D">
        <w:rPr>
          <w:rFonts w:ascii="Times New Roman" w:hAnsi="Times New Roman" w:cs="Times New Roman"/>
          <w:sz w:val="28"/>
          <w:szCs w:val="28"/>
        </w:rPr>
        <w:t xml:space="preserve"> (ИНН: </w:t>
      </w:r>
      <w:r w:rsidRPr="007C3D9D">
        <w:rPr>
          <w:rFonts w:ascii="Times New Roman" w:hAnsi="Times New Roman" w:cs="Times New Roman"/>
          <w:bCs/>
          <w:sz w:val="28"/>
          <w:szCs w:val="28"/>
        </w:rPr>
        <w:t>2928001265</w:t>
      </w:r>
      <w:r w:rsidRPr="007C3D9D">
        <w:rPr>
          <w:rFonts w:ascii="Times New Roman" w:hAnsi="Times New Roman" w:cs="Times New Roman"/>
          <w:sz w:val="28"/>
          <w:szCs w:val="28"/>
        </w:rPr>
        <w:t>, ОГРН: 1022900521071)</w:t>
      </w:r>
      <w:r w:rsidR="00CA734E" w:rsidRPr="007C3D9D">
        <w:rPr>
          <w:rFonts w:ascii="Times New Roman" w:hAnsi="Times New Roman" w:cs="Times New Roman"/>
          <w:sz w:val="28"/>
          <w:szCs w:val="28"/>
        </w:rPr>
        <w:t>.</w:t>
      </w:r>
    </w:p>
    <w:p w:rsidR="00D06E35" w:rsidRDefault="00D06E35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9D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 w:rsidR="00797FBB" w:rsidRPr="007C3D9D">
        <w:rPr>
          <w:rFonts w:ascii="Times New Roman" w:hAnsi="Times New Roman" w:cs="Times New Roman"/>
          <w:sz w:val="28"/>
          <w:szCs w:val="28"/>
        </w:rPr>
        <w:t xml:space="preserve"> </w:t>
      </w:r>
      <w:r w:rsidR="00143B93" w:rsidRPr="007C3D9D">
        <w:rPr>
          <w:rFonts w:ascii="Times New Roman" w:hAnsi="Times New Roman" w:cs="Times New Roman"/>
          <w:sz w:val="28"/>
          <w:szCs w:val="28"/>
        </w:rPr>
        <w:t>ЗАО "Лесозавод</w:t>
      </w:r>
      <w:r w:rsidR="00143B93">
        <w:rPr>
          <w:rFonts w:ascii="Times New Roman" w:hAnsi="Times New Roman" w:cs="Times New Roman"/>
          <w:sz w:val="28"/>
          <w:szCs w:val="28"/>
        </w:rPr>
        <w:t xml:space="preserve"> 25"</w:t>
      </w:r>
      <w:r w:rsidR="00A97DDA">
        <w:rPr>
          <w:rFonts w:ascii="Times New Roman" w:hAnsi="Times New Roman" w:cs="Times New Roman"/>
          <w:sz w:val="28"/>
          <w:szCs w:val="28"/>
        </w:rPr>
        <w:t>.</w:t>
      </w:r>
    </w:p>
    <w:p w:rsidR="00956501" w:rsidRPr="00B65198" w:rsidRDefault="00956501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956501" w:rsidRPr="00B65198" w:rsidRDefault="00956501" w:rsidP="00956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C0E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956501" w:rsidRPr="00B65198" w:rsidRDefault="00956501" w:rsidP="00EF1EF3">
      <w:pPr>
        <w:ind w:firstLine="709"/>
        <w:jc w:val="both"/>
        <w:rPr>
          <w:szCs w:val="28"/>
        </w:rPr>
      </w:pPr>
      <w:r w:rsidRPr="00F853BD">
        <w:rPr>
          <w:szCs w:val="28"/>
        </w:rPr>
        <w:t xml:space="preserve">Распоряжение Главы городского округа "Город Архангельск" </w:t>
      </w:r>
      <w:r>
        <w:rPr>
          <w:szCs w:val="28"/>
        </w:rPr>
        <w:br/>
      </w:r>
      <w:r w:rsidRPr="00F853BD">
        <w:rPr>
          <w:szCs w:val="28"/>
        </w:rPr>
        <w:t xml:space="preserve">от </w:t>
      </w:r>
      <w:r w:rsidR="00AA1AD6">
        <w:rPr>
          <w:szCs w:val="28"/>
        </w:rPr>
        <w:t>28 июня 2024 года</w:t>
      </w:r>
      <w:r w:rsidRPr="00F853BD">
        <w:rPr>
          <w:szCs w:val="28"/>
        </w:rPr>
        <w:t xml:space="preserve"> № </w:t>
      </w:r>
      <w:r w:rsidR="00AA1AD6">
        <w:rPr>
          <w:szCs w:val="28"/>
        </w:rPr>
        <w:t>3364р "</w:t>
      </w:r>
      <w:r w:rsidR="00EF1EF3">
        <w:t>О</w:t>
      </w:r>
      <w:r w:rsidR="00EF1EF3" w:rsidRPr="00EF1EF3">
        <w:rPr>
          <w:szCs w:val="28"/>
        </w:rPr>
        <w:t xml:space="preserve"> подготовке </w:t>
      </w:r>
      <w:r w:rsidR="00571765">
        <w:rPr>
          <w:color w:val="000000"/>
          <w:szCs w:val="28"/>
        </w:rPr>
        <w:t>проекта межевания территории городского округа "Город Архангельск"</w:t>
      </w:r>
      <w:r w:rsidR="00A97DDA" w:rsidRPr="00CA734E">
        <w:rPr>
          <w:color w:val="000000"/>
          <w:szCs w:val="28"/>
        </w:rPr>
        <w:t xml:space="preserve"> для размещения линейного объекта </w:t>
      </w:r>
      <w:r w:rsidR="007A0BDE">
        <w:rPr>
          <w:color w:val="000000"/>
          <w:szCs w:val="28"/>
        </w:rPr>
        <w:t>"Железнодорожные пути необщего пользования"</w:t>
      </w:r>
      <w:r w:rsidRPr="00B65198">
        <w:rPr>
          <w:szCs w:val="28"/>
        </w:rPr>
        <w:t>.</w:t>
      </w:r>
    </w:p>
    <w:p w:rsidR="00956501" w:rsidRPr="00B65198" w:rsidRDefault="00956501" w:rsidP="007A0BDE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территории, его основные характеристики</w:t>
      </w:r>
    </w:p>
    <w:p w:rsidR="00956501" w:rsidRPr="006F416E" w:rsidRDefault="00956501" w:rsidP="007A0BDE">
      <w:pPr>
        <w:ind w:firstLine="709"/>
        <w:jc w:val="both"/>
        <w:rPr>
          <w:szCs w:val="28"/>
        </w:rPr>
      </w:pPr>
      <w:r w:rsidRPr="00797FBB">
        <w:rPr>
          <w:szCs w:val="28"/>
        </w:rPr>
        <w:t>Проект межевания территории, предусматривающ</w:t>
      </w:r>
      <w:r w:rsidR="007C3D9D">
        <w:rPr>
          <w:szCs w:val="28"/>
        </w:rPr>
        <w:t>ий</w:t>
      </w:r>
      <w:r w:rsidRPr="00797FBB">
        <w:rPr>
          <w:szCs w:val="28"/>
        </w:rPr>
        <w:t xml:space="preserve"> размещение линейного объекта, разрабатыва</w:t>
      </w:r>
      <w:r w:rsidR="007C3D9D">
        <w:rPr>
          <w:szCs w:val="28"/>
        </w:rPr>
        <w:t>е</w:t>
      </w:r>
      <w:r w:rsidR="007A0BDE">
        <w:rPr>
          <w:szCs w:val="28"/>
        </w:rPr>
        <w:t>тся с целью</w:t>
      </w:r>
      <w:r w:rsidR="007C3D9D">
        <w:rPr>
          <w:szCs w:val="28"/>
        </w:rPr>
        <w:t xml:space="preserve"> формирования земельного участка для</w:t>
      </w:r>
      <w:r w:rsidR="007A0BDE">
        <w:rPr>
          <w:szCs w:val="28"/>
        </w:rPr>
        <w:t xml:space="preserve"> отстоя подвижного состава</w:t>
      </w:r>
      <w:r w:rsidRPr="00797FBB"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Категория земель – з</w:t>
      </w:r>
      <w:r w:rsidRPr="006F416E">
        <w:rPr>
          <w:szCs w:val="28"/>
        </w:rPr>
        <w:t>емл</w:t>
      </w:r>
      <w:r>
        <w:rPr>
          <w:szCs w:val="28"/>
        </w:rPr>
        <w:t>и</w:t>
      </w:r>
      <w:r w:rsidRPr="006F416E">
        <w:rPr>
          <w:szCs w:val="28"/>
        </w:rPr>
        <w:t xml:space="preserve"> населенных пунктов</w:t>
      </w:r>
      <w:r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Линейный объект проходит по территории городского округа "Город</w:t>
      </w:r>
      <w:r w:rsidR="00571765">
        <w:rPr>
          <w:szCs w:val="28"/>
        </w:rPr>
        <w:t> </w:t>
      </w:r>
      <w:r w:rsidRPr="006F416E">
        <w:rPr>
          <w:szCs w:val="28"/>
        </w:rPr>
        <w:t>Архангельск".</w:t>
      </w:r>
    </w:p>
    <w:p w:rsidR="00956501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 xml:space="preserve">Ситуационный план планируемого к размещению линейного объекта представлен </w:t>
      </w:r>
      <w:r w:rsidR="00AA1AD6">
        <w:rPr>
          <w:szCs w:val="28"/>
        </w:rPr>
        <w:t xml:space="preserve">на схеме согласно приложению </w:t>
      </w:r>
      <w:r w:rsidRPr="0060395B">
        <w:rPr>
          <w:szCs w:val="28"/>
        </w:rPr>
        <w:t xml:space="preserve">к настоящему заданию. </w:t>
      </w:r>
    </w:p>
    <w:p w:rsidR="00956501" w:rsidRPr="00B65198" w:rsidRDefault="00956501" w:rsidP="0095650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6.</w:t>
      </w:r>
      <w:r w:rsidR="00207342">
        <w:rPr>
          <w:szCs w:val="28"/>
        </w:rPr>
        <w:t> </w:t>
      </w:r>
      <w:r w:rsidRPr="00B65198">
        <w:rPr>
          <w:szCs w:val="28"/>
        </w:rPr>
        <w:t xml:space="preserve">Основные требования к составу, содержанию и форме представляемых материалов </w:t>
      </w:r>
      <w:r w:rsidR="00571765">
        <w:rPr>
          <w:szCs w:val="28"/>
        </w:rPr>
        <w:t>проекта межевания территории</w:t>
      </w:r>
      <w:r w:rsidR="00CF1D2A">
        <w:rPr>
          <w:szCs w:val="28"/>
        </w:rPr>
        <w:t xml:space="preserve">, </w:t>
      </w:r>
      <w:r w:rsidR="00CF1D2A" w:rsidRPr="00F23219">
        <w:rPr>
          <w:szCs w:val="28"/>
        </w:rPr>
        <w:t>предусматривающ</w:t>
      </w:r>
      <w:r w:rsidR="00CF1D2A">
        <w:rPr>
          <w:szCs w:val="28"/>
        </w:rPr>
        <w:t>его</w:t>
      </w:r>
      <w:r w:rsidR="00CF1D2A" w:rsidRPr="00F23219">
        <w:rPr>
          <w:szCs w:val="28"/>
        </w:rPr>
        <w:t xml:space="preserve"> размещение линейн</w:t>
      </w:r>
      <w:r w:rsidR="00CF1D2A">
        <w:rPr>
          <w:szCs w:val="28"/>
        </w:rPr>
        <w:t>ого</w:t>
      </w:r>
      <w:r w:rsidR="00CF1D2A" w:rsidRPr="00F23219">
        <w:rPr>
          <w:szCs w:val="28"/>
        </w:rPr>
        <w:t xml:space="preserve"> объект</w:t>
      </w:r>
      <w:r w:rsidR="00CF1D2A">
        <w:rPr>
          <w:szCs w:val="28"/>
        </w:rPr>
        <w:t>а</w:t>
      </w:r>
      <w:r w:rsidRPr="00B65198">
        <w:rPr>
          <w:szCs w:val="28"/>
        </w:rPr>
        <w:t>, последовательность и сроки выполнения работы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Проект межевания территории</w:t>
      </w:r>
      <w:r w:rsidR="00CF1D2A">
        <w:rPr>
          <w:szCs w:val="28"/>
        </w:rPr>
        <w:t xml:space="preserve">, </w:t>
      </w:r>
      <w:r w:rsidR="00CF1D2A" w:rsidRPr="00F23219">
        <w:rPr>
          <w:szCs w:val="28"/>
        </w:rPr>
        <w:t>предусматривающий размещение линейн</w:t>
      </w:r>
      <w:r w:rsidR="00CF1D2A">
        <w:rPr>
          <w:szCs w:val="28"/>
        </w:rPr>
        <w:t>ого</w:t>
      </w:r>
      <w:r w:rsidR="00CF1D2A" w:rsidRPr="00F23219">
        <w:rPr>
          <w:szCs w:val="28"/>
        </w:rPr>
        <w:t xml:space="preserve"> объект</w:t>
      </w:r>
      <w:r w:rsidR="00CF1D2A">
        <w:rPr>
          <w:szCs w:val="28"/>
        </w:rPr>
        <w:t>а,</w:t>
      </w:r>
      <w:r w:rsidRPr="006F416E">
        <w:rPr>
          <w:szCs w:val="28"/>
        </w:rPr>
        <w:t xml:space="preserve"> разработать в соответствии с положением о составе </w:t>
      </w:r>
      <w:r w:rsidR="00A82ED0">
        <w:rPr>
          <w:szCs w:val="28"/>
        </w:rPr>
        <w:br/>
      </w:r>
      <w:r w:rsidRPr="006F416E">
        <w:rPr>
          <w:szCs w:val="28"/>
        </w:rPr>
        <w:t xml:space="preserve">и содержании документации по планировке территории, предусматривающей </w:t>
      </w:r>
      <w:r w:rsidRPr="006F416E">
        <w:rPr>
          <w:szCs w:val="28"/>
        </w:rPr>
        <w:lastRenderedPageBreak/>
        <w:t xml:space="preserve">размещение одного или нескольких линейных объектов, утвержденным постановлением Правительства Российской Федерации от 12 мая 2017 года </w:t>
      </w:r>
      <w:r w:rsidR="00A82ED0">
        <w:rPr>
          <w:szCs w:val="28"/>
        </w:rPr>
        <w:br/>
      </w:r>
      <w:r w:rsidRPr="006F416E">
        <w:rPr>
          <w:szCs w:val="28"/>
        </w:rPr>
        <w:t>№ 564.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Проект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Pr="00AF1C2D">
        <w:rPr>
          <w:szCs w:val="28"/>
        </w:rPr>
        <w:t xml:space="preserve"> состоит из основной части, которая подлежит утверждению, и материалов по его обоснованию.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Основная часть </w:t>
      </w:r>
      <w:r w:rsidR="00571765">
        <w:rPr>
          <w:szCs w:val="28"/>
        </w:rPr>
        <w:t>проекта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</w:t>
      </w:r>
      <w:r w:rsidR="00126C20">
        <w:rPr>
          <w:szCs w:val="28"/>
        </w:rPr>
        <w:t>его</w:t>
      </w:r>
      <w:r w:rsidR="00126C20" w:rsidRPr="00F23219">
        <w:rPr>
          <w:szCs w:val="28"/>
        </w:rPr>
        <w:t xml:space="preserve">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="00571765">
        <w:rPr>
          <w:szCs w:val="28"/>
        </w:rPr>
        <w:t xml:space="preserve"> </w:t>
      </w:r>
      <w:r w:rsidRPr="00AF1C2D">
        <w:rPr>
          <w:szCs w:val="28"/>
        </w:rPr>
        <w:t>включает 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1 "Проект межевания территории. Графическая часть";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Материалы по обоснованию </w:t>
      </w:r>
      <w:r w:rsidR="00571765">
        <w:rPr>
          <w:szCs w:val="28"/>
        </w:rPr>
        <w:t>проекта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</w:t>
      </w:r>
      <w:r w:rsidR="00126C20">
        <w:rPr>
          <w:szCs w:val="28"/>
        </w:rPr>
        <w:t>его</w:t>
      </w:r>
      <w:r w:rsidR="00126C20" w:rsidRPr="00F23219">
        <w:rPr>
          <w:szCs w:val="28"/>
        </w:rPr>
        <w:t xml:space="preserve">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="00571765">
        <w:rPr>
          <w:szCs w:val="28"/>
        </w:rPr>
        <w:t xml:space="preserve"> </w:t>
      </w:r>
      <w:r w:rsidRPr="00AF1C2D">
        <w:rPr>
          <w:szCs w:val="28"/>
        </w:rPr>
        <w:t>включают 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3 "Материалы по обоснованию </w:t>
      </w:r>
      <w:r w:rsidR="00571765">
        <w:rPr>
          <w:szCs w:val="28"/>
        </w:rPr>
        <w:t>проекта межевания территории</w:t>
      </w:r>
      <w:r w:rsidRPr="00AF1C2D">
        <w:rPr>
          <w:szCs w:val="28"/>
        </w:rPr>
        <w:t>. Графическая часть";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4 "Материалы по обоснованию </w:t>
      </w:r>
      <w:r w:rsidR="00571765">
        <w:rPr>
          <w:szCs w:val="28"/>
        </w:rPr>
        <w:t>проекта межевания территории</w:t>
      </w:r>
      <w:r w:rsidRPr="00AF1C2D">
        <w:rPr>
          <w:szCs w:val="28"/>
        </w:rPr>
        <w:t>. Пояснительная записка".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1 "Проект межевания территории. Графическая часть" включает </w:t>
      </w:r>
      <w:r>
        <w:rPr>
          <w:szCs w:val="28"/>
        </w:rPr>
        <w:br/>
      </w:r>
      <w:r w:rsidRPr="00AF1C2D">
        <w:rPr>
          <w:szCs w:val="28"/>
        </w:rPr>
        <w:t xml:space="preserve">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30877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чертеже (чертежах) </w:t>
      </w:r>
      <w:r w:rsidR="00126C20">
        <w:rPr>
          <w:rFonts w:eastAsia="Calibri"/>
          <w:szCs w:val="28"/>
          <w:lang w:eastAsia="en-US"/>
        </w:rPr>
        <w:t xml:space="preserve">проекта </w:t>
      </w:r>
      <w:r>
        <w:rPr>
          <w:rFonts w:eastAsia="Calibri"/>
          <w:szCs w:val="28"/>
          <w:lang w:eastAsia="en-US"/>
        </w:rPr>
        <w:t>межевания территории</w:t>
      </w:r>
      <w:r w:rsidR="00126C20">
        <w:rPr>
          <w:rFonts w:eastAsia="Calibri"/>
          <w:szCs w:val="28"/>
          <w:lang w:eastAsia="en-US"/>
        </w:rPr>
        <w:t xml:space="preserve">, </w:t>
      </w:r>
      <w:r w:rsidR="00126C20" w:rsidRPr="00F23219">
        <w:rPr>
          <w:szCs w:val="28"/>
        </w:rPr>
        <w:t>предусматривающ</w:t>
      </w:r>
      <w:r w:rsidR="00126C20">
        <w:rPr>
          <w:szCs w:val="28"/>
        </w:rPr>
        <w:t>его</w:t>
      </w:r>
      <w:r w:rsidR="00126C20" w:rsidRPr="00F23219">
        <w:rPr>
          <w:szCs w:val="28"/>
        </w:rPr>
        <w:t xml:space="preserve">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>
        <w:rPr>
          <w:rFonts w:eastAsia="Calibri"/>
          <w:szCs w:val="28"/>
          <w:lang w:eastAsia="en-US"/>
        </w:rPr>
        <w:t xml:space="preserve"> отображаются:</w:t>
      </w:r>
    </w:p>
    <w:p w:rsidR="00730877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планируемых (в случае, если подготовка </w:t>
      </w:r>
      <w:r w:rsidR="00571765">
        <w:rPr>
          <w:rFonts w:eastAsia="Calibri"/>
          <w:szCs w:val="28"/>
          <w:lang w:eastAsia="en-US"/>
        </w:rPr>
        <w:t xml:space="preserve">проекта межевания территории </w:t>
      </w:r>
      <w:r>
        <w:rPr>
          <w:rFonts w:eastAsia="Calibri"/>
          <w:szCs w:val="28"/>
          <w:lang w:eastAsia="en-US"/>
        </w:rPr>
        <w:t xml:space="preserve">осуществляется в составе проекта планировки территории) </w:t>
      </w:r>
      <w:r w:rsidR="00A82ED0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730877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красные линии, утвержденные в составе проекта планировки территории, или красные линии, устанавливаемые, изменяемые, отменяемые </w:t>
      </w:r>
      <w:r w:rsidR="00A82ED0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DC2D1A">
          <w:rPr>
            <w:rFonts w:eastAsia="Calibri"/>
            <w:szCs w:val="28"/>
            <w:lang w:eastAsia="en-US"/>
          </w:rPr>
          <w:t>пунктом 2 части 2 статьи 43</w:t>
        </w:r>
      </w:hyperlink>
      <w:r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DC2D1A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образуемых и (или) изменяемых земельных участков (далее </w:t>
      </w:r>
      <w:r w:rsidR="0013615C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</w:r>
    </w:p>
    <w:p w:rsidR="00DC2D1A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730877" w:rsidRDefault="00730877" w:rsidP="00AA1AD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земельных участков, образование которых предусмотрено схемой расположения земельного участка или земельных участков </w:t>
      </w:r>
      <w:r w:rsidR="00A82ED0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на кадастровом плане территории, срок действия которой не истек.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 должен содержать следующую информацию: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а)</w:t>
      </w:r>
      <w:r w:rsidR="00207342">
        <w:rPr>
          <w:szCs w:val="28"/>
        </w:rPr>
        <w:t> </w:t>
      </w:r>
      <w:r w:rsidRPr="00AF1C2D">
        <w:rPr>
          <w:szCs w:val="28"/>
        </w:rPr>
        <w:t>перечень образуемых земельных участков, подготавливаемый в форме таблицы, содержащий следующие сведения: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условные номера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номера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кадастровые номера земельных участков, из которых образуются земельные участки;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площадь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способы образования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(неотнесении) образуемых земельных участков </w:t>
      </w:r>
      <w:r>
        <w:rPr>
          <w:szCs w:val="28"/>
        </w:rPr>
        <w:br/>
      </w:r>
      <w:r w:rsidRPr="00AF1C2D">
        <w:rPr>
          <w:szCs w:val="28"/>
        </w:rPr>
        <w:t>к территории общего пользования;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</w:t>
      </w:r>
      <w:r w:rsidR="00571765">
        <w:rPr>
          <w:szCs w:val="28"/>
        </w:rPr>
        <w:t xml:space="preserve">проекта межевания территории </w:t>
      </w:r>
      <w:r w:rsidRPr="00AF1C2D">
        <w:rPr>
          <w:szCs w:val="28"/>
        </w:rPr>
        <w:t xml:space="preserve">осуществляется в целях определения местоположения границ образуемых </w:t>
      </w:r>
      <w:r>
        <w:rPr>
          <w:szCs w:val="28"/>
        </w:rPr>
        <w:br/>
      </w:r>
      <w:r w:rsidRPr="00AF1C2D">
        <w:rPr>
          <w:szCs w:val="28"/>
        </w:rPr>
        <w:t>и (или) изменяемых лесных участков);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</w:t>
      </w:r>
      <w:r>
        <w:rPr>
          <w:szCs w:val="28"/>
        </w:rPr>
        <w:br/>
      </w:r>
      <w:r w:rsidRPr="00AF1C2D">
        <w:rPr>
          <w:szCs w:val="28"/>
        </w:rPr>
        <w:t xml:space="preserve">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</w:t>
      </w:r>
      <w:r>
        <w:rPr>
          <w:szCs w:val="28"/>
        </w:rPr>
        <w:br/>
      </w:r>
      <w:r w:rsidRPr="00AF1C2D">
        <w:rPr>
          <w:szCs w:val="28"/>
        </w:rPr>
        <w:t>о них в Едином государственном реестре 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перечень кадастровых номеров существующих земельных участков, </w:t>
      </w:r>
      <w:r>
        <w:rPr>
          <w:szCs w:val="28"/>
        </w:rPr>
        <w:br/>
      </w:r>
      <w:r w:rsidRPr="00AF1C2D">
        <w:rPr>
          <w:szCs w:val="28"/>
        </w:rPr>
        <w:t xml:space="preserve">на которых линейный объект может быть размещен на условиях сервитута, публичного сервитута, их адреса или описание местоположения, перечень </w:t>
      </w:r>
      <w:r>
        <w:rPr>
          <w:szCs w:val="28"/>
        </w:rPr>
        <w:br/>
      </w:r>
      <w:r w:rsidRPr="00AF1C2D">
        <w:rPr>
          <w:szCs w:val="28"/>
        </w:rPr>
        <w:t>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образуемого земельного участка к определенной категории земель (в том числе в случае, если земельный участок в связи </w:t>
      </w:r>
      <w:r>
        <w:rPr>
          <w:szCs w:val="28"/>
        </w:rPr>
        <w:br/>
      </w:r>
      <w:r w:rsidRPr="00AF1C2D">
        <w:rPr>
          <w:szCs w:val="28"/>
        </w:rPr>
        <w:t xml:space="preserve">с размещением линейного объекта подлежит отнесению к определенной категории земель в силу закона без необходимости принятия решения </w:t>
      </w:r>
      <w:r w:rsidR="00A82ED0">
        <w:rPr>
          <w:szCs w:val="28"/>
        </w:rPr>
        <w:br/>
      </w:r>
      <w:r w:rsidRPr="00AF1C2D">
        <w:rPr>
          <w:szCs w:val="28"/>
        </w:rPr>
        <w:t xml:space="preserve">о переводе земельного участка из состава земель этой категории в другую) </w:t>
      </w:r>
      <w:r w:rsidR="00A82ED0">
        <w:rPr>
          <w:szCs w:val="28"/>
        </w:rPr>
        <w:br/>
      </w:r>
      <w:r w:rsidRPr="00AF1C2D">
        <w:rPr>
          <w:szCs w:val="28"/>
        </w:rPr>
        <w:t>или сведения о необходимости перевода земельного участка из состава земель одной категории в другую;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перечень координат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</w:t>
      </w:r>
      <w:r w:rsidR="00A82ED0">
        <w:rPr>
          <w:szCs w:val="28"/>
        </w:rPr>
        <w:br/>
      </w:r>
      <w:r w:rsidRPr="00AF1C2D">
        <w:rPr>
          <w:szCs w:val="28"/>
        </w:rPr>
        <w:t xml:space="preserve">с требованиями к точности определения координат характерных точек границ, </w:t>
      </w:r>
      <w:r w:rsidRPr="00AF1C2D">
        <w:rPr>
          <w:szCs w:val="28"/>
        </w:rPr>
        <w:lastRenderedPageBreak/>
        <w:t>установленных в соответствии с Градостроительным кодексом Российской Федерации для территориальных зон;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</w:t>
      </w:r>
      <w:r w:rsidR="00A82ED0">
        <w:rPr>
          <w:szCs w:val="28"/>
        </w:rPr>
        <w:br/>
      </w:r>
      <w:r w:rsidRPr="00AF1C2D">
        <w:rPr>
          <w:szCs w:val="28"/>
        </w:rPr>
        <w:t>и объектами капитального строительства, входящими в состав линейных объектов, в соответствии с проектом планировки территории.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3 "Материалы по обоснованию </w:t>
      </w:r>
      <w:r w:rsidR="00571765">
        <w:rPr>
          <w:szCs w:val="28"/>
        </w:rPr>
        <w:t>проекта межевания территории</w:t>
      </w:r>
      <w:r w:rsidRPr="00AF1C2D">
        <w:rPr>
          <w:szCs w:val="28"/>
        </w:rPr>
        <w:t xml:space="preserve">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существующих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установленных в соответствии </w:t>
      </w:r>
      <w:r>
        <w:rPr>
          <w:szCs w:val="28"/>
        </w:rPr>
        <w:br/>
      </w:r>
      <w:r w:rsidRPr="00AF1C2D">
        <w:rPr>
          <w:szCs w:val="28"/>
        </w:rPr>
        <w:t>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подлежащих установлению </w:t>
      </w:r>
      <w:r>
        <w:rPr>
          <w:szCs w:val="28"/>
        </w:rPr>
        <w:br/>
      </w:r>
      <w:r w:rsidRPr="00AF1C2D">
        <w:rPr>
          <w:szCs w:val="28"/>
        </w:rPr>
        <w:t>в соответствии 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установленные в соответствии 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з)</w:t>
      </w:r>
      <w:r w:rsidR="00207342">
        <w:rPr>
          <w:szCs w:val="28"/>
        </w:rPr>
        <w:t> </w:t>
      </w:r>
      <w:r w:rsidRPr="00AF1C2D">
        <w:rPr>
          <w:szCs w:val="28"/>
        </w:rPr>
        <w:t>местоположение существующих объектов капитального строительства;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и)</w:t>
      </w:r>
      <w:r w:rsidR="00207342">
        <w:rPr>
          <w:szCs w:val="28"/>
        </w:rPr>
        <w:t> </w:t>
      </w:r>
      <w:r w:rsidRPr="00AF1C2D">
        <w:rPr>
          <w:szCs w:val="28"/>
        </w:rPr>
        <w:t>границы особо охраняемых природных территорий;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территорий объектов культурного наследия, включенных </w:t>
      </w:r>
      <w:r>
        <w:rPr>
          <w:szCs w:val="28"/>
        </w:rPr>
        <w:br/>
      </w:r>
      <w:r w:rsidRPr="00AF1C2D">
        <w:rPr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л)</w:t>
      </w:r>
      <w:r w:rsidR="00207342">
        <w:rPr>
          <w:szCs w:val="28"/>
        </w:rPr>
        <w:t> </w:t>
      </w:r>
      <w:r w:rsidRPr="00AF1C2D">
        <w:rPr>
          <w:szCs w:val="28"/>
        </w:rPr>
        <w:t>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4 "Материалы по обоснованию </w:t>
      </w:r>
      <w:r w:rsidR="00571765">
        <w:rPr>
          <w:szCs w:val="28"/>
        </w:rPr>
        <w:t>проекта межевания территории</w:t>
      </w:r>
      <w:r w:rsidRPr="00AF1C2D">
        <w:rPr>
          <w:szCs w:val="28"/>
        </w:rPr>
        <w:t>. Пояснительная записка" содержит: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обоснование определения местоположения границ образуемого земельного участка с учетом соблюдения требований к образуемым земельным </w:t>
      </w:r>
      <w:r w:rsidRPr="00AF1C2D">
        <w:rPr>
          <w:szCs w:val="28"/>
        </w:rPr>
        <w:lastRenderedPageBreak/>
        <w:t>участкам, в том числе требований к предельным (минимальным и (или) максимальным) размерам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способа образования земельного участка;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размеров образуемого земельного участка;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границ публичного сервитута, подлежащего установлению в соответствии с законодательством Российской Федерации.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Чертеж</w:t>
      </w:r>
      <w:r w:rsidR="00126C20">
        <w:rPr>
          <w:szCs w:val="28"/>
        </w:rPr>
        <w:t xml:space="preserve"> проекта</w:t>
      </w:r>
      <w:r w:rsidRPr="006F416E">
        <w:rPr>
          <w:szCs w:val="28"/>
        </w:rPr>
        <w:t xml:space="preserve"> межевания</w:t>
      </w:r>
      <w:r w:rsidR="00126C20">
        <w:rPr>
          <w:szCs w:val="28"/>
        </w:rPr>
        <w:t xml:space="preserve"> территории</w:t>
      </w:r>
      <w:r w:rsidRPr="006F416E">
        <w:rPr>
          <w:szCs w:val="28"/>
        </w:rPr>
        <w:t>, предусматривающ</w:t>
      </w:r>
      <w:r w:rsidR="00126C20">
        <w:rPr>
          <w:szCs w:val="28"/>
        </w:rPr>
        <w:t>его</w:t>
      </w:r>
      <w:r w:rsidRPr="006F416E">
        <w:rPr>
          <w:szCs w:val="28"/>
        </w:rPr>
        <w:t xml:space="preserve"> размещение линейного объекта, может выполняться в масштабах 1:500 - 1:2000 (с учетом обеспечения наглядности чертежей).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Графические материалы материалов по обоснованию проекта межевания, предусматривающего размещение линейного объекта, могут выполняться </w:t>
      </w:r>
      <w:r w:rsidR="00A82ED0">
        <w:rPr>
          <w:szCs w:val="28"/>
        </w:rPr>
        <w:br/>
      </w:r>
      <w:r w:rsidRPr="006F416E">
        <w:rPr>
          <w:szCs w:val="28"/>
        </w:rPr>
        <w:t>в масштабах 1:1000 - 1:2000 (с учетом обеспечения наглядности графических материалов).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Основные требования к форме предоставляемых материалов: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Проект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Pr="006F416E">
        <w:rPr>
          <w:szCs w:val="28"/>
        </w:rPr>
        <w:t xml:space="preserve"> предоставля</w:t>
      </w:r>
      <w:r w:rsidR="007C3D9D">
        <w:rPr>
          <w:szCs w:val="28"/>
        </w:rPr>
        <w:t>е</w:t>
      </w:r>
      <w:r w:rsidRPr="006F416E">
        <w:rPr>
          <w:szCs w:val="28"/>
        </w:rPr>
        <w:t xml:space="preserve">тся разработчиком в </w:t>
      </w:r>
      <w:r>
        <w:rPr>
          <w:szCs w:val="28"/>
        </w:rPr>
        <w:t>департамент градостроительства Администрации городского округа "Город Архангельск"</w:t>
      </w:r>
      <w:r w:rsidRPr="006F416E">
        <w:rPr>
          <w:szCs w:val="28"/>
        </w:rPr>
        <w:t xml:space="preserve"> </w:t>
      </w:r>
      <w:r w:rsidR="00A82ED0">
        <w:rPr>
          <w:szCs w:val="28"/>
        </w:rPr>
        <w:br/>
      </w:r>
      <w:r w:rsidRPr="006F416E">
        <w:rPr>
          <w:szCs w:val="28"/>
        </w:rPr>
        <w:t>на бумажном носителе и в электронном виде</w:t>
      </w:r>
      <w:r w:rsidR="00126C20">
        <w:rPr>
          <w:szCs w:val="28"/>
        </w:rPr>
        <w:t xml:space="preserve"> </w:t>
      </w:r>
      <w:r w:rsidRPr="006F416E">
        <w:rPr>
          <w:szCs w:val="28"/>
        </w:rPr>
        <w:t>в следующем объеме:</w:t>
      </w:r>
    </w:p>
    <w:p w:rsidR="00956501" w:rsidRPr="00EE7A17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бумажном носителе в 1 (одном) экземпляре, в сброшюрованном </w:t>
      </w:r>
      <w:r w:rsidRPr="00EE7A17">
        <w:rPr>
          <w:szCs w:val="28"/>
        </w:rPr>
        <w:t xml:space="preserve">виде </w:t>
      </w:r>
      <w:r>
        <w:rPr>
          <w:szCs w:val="28"/>
        </w:rPr>
        <w:br/>
      </w:r>
      <w:r w:rsidRPr="00EE7A17">
        <w:rPr>
          <w:szCs w:val="28"/>
        </w:rPr>
        <w:t>по томам в соответствии с настоящим заданием;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электронном носителе (на компакт-диске) в </w:t>
      </w:r>
      <w:r w:rsidR="00DC2D1A" w:rsidRPr="006F416E">
        <w:rPr>
          <w:szCs w:val="28"/>
        </w:rPr>
        <w:t xml:space="preserve">1 (одном) </w:t>
      </w:r>
      <w:r w:rsidRPr="006F416E">
        <w:rPr>
          <w:szCs w:val="28"/>
        </w:rPr>
        <w:t>экземпляр</w:t>
      </w:r>
      <w:r w:rsidR="00DC2D1A">
        <w:rPr>
          <w:szCs w:val="28"/>
        </w:rPr>
        <w:t>е</w:t>
      </w:r>
      <w:r w:rsidRPr="006F416E">
        <w:rPr>
          <w:szCs w:val="28"/>
        </w:rPr>
        <w:t>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Текстовые материалы должны быть предоставлены в текстовом формате DOC, DOCX, XLS, XLSX</w:t>
      </w:r>
      <w:r w:rsidR="00DC2D1A">
        <w:rPr>
          <w:szCs w:val="28"/>
        </w:rPr>
        <w:t xml:space="preserve">, </w:t>
      </w:r>
      <w:r w:rsidR="00DC2D1A">
        <w:rPr>
          <w:szCs w:val="28"/>
          <w:lang w:val="en-US"/>
        </w:rPr>
        <w:t>PDF</w:t>
      </w:r>
      <w:r w:rsidRPr="006F416E">
        <w:rPr>
          <w:szCs w:val="28"/>
        </w:rPr>
        <w:t>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должны быть предоставлены: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векторном виде в форматах ГИС MAPINFO (TAB) или AutoCAD (DWG, DXF);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растровом формате в одном из форматов: JPEG, IPG или TIF, TIFF, PDF.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Информация должна быть представлена в системе координат, используемой для ведения Единого государственного реестра недвижимости.</w:t>
      </w:r>
    </w:p>
    <w:p w:rsidR="00956501" w:rsidRPr="00B65198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Состав и содержания дисков должны соответствовать комплекту документации. Каждый раздел комплекта (том) должен быть представлен </w:t>
      </w:r>
      <w:r>
        <w:rPr>
          <w:szCs w:val="28"/>
        </w:rPr>
        <w:br/>
      </w:r>
      <w:r w:rsidRPr="006F416E">
        <w:rPr>
          <w:szCs w:val="28"/>
        </w:rPr>
        <w:t>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956501" w:rsidRPr="006F416E" w:rsidRDefault="009922BC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Проект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="00956501" w:rsidRPr="006F416E">
        <w:rPr>
          <w:szCs w:val="28"/>
        </w:rPr>
        <w:t xml:space="preserve"> разработать с учетом основных положений генерального плана муниципального образования "Город Архангельск" на расчетный срок до 2040 года, утвержденного постановлением министерства строительства </w:t>
      </w:r>
      <w:r w:rsidR="00A82ED0">
        <w:rPr>
          <w:szCs w:val="28"/>
        </w:rPr>
        <w:br/>
      </w:r>
      <w:r w:rsidR="00956501" w:rsidRPr="006F416E">
        <w:rPr>
          <w:szCs w:val="28"/>
        </w:rPr>
        <w:t>и архитектуры Архангельской области от 2 апреля 2020 года №</w:t>
      </w:r>
      <w:r w:rsidR="0084583B">
        <w:rPr>
          <w:szCs w:val="28"/>
        </w:rPr>
        <w:t> </w:t>
      </w:r>
      <w:r w:rsidR="00956501" w:rsidRPr="006F416E">
        <w:rPr>
          <w:szCs w:val="28"/>
        </w:rPr>
        <w:t>37-п</w:t>
      </w:r>
      <w:r w:rsidR="0006146E">
        <w:rPr>
          <w:szCs w:val="28"/>
        </w:rPr>
        <w:t xml:space="preserve"> (с</w:t>
      </w:r>
      <w:r w:rsidR="00126C20">
        <w:rPr>
          <w:szCs w:val="28"/>
        </w:rPr>
        <w:t> </w:t>
      </w:r>
      <w:r w:rsidR="0006146E">
        <w:rPr>
          <w:szCs w:val="28"/>
        </w:rPr>
        <w:t>изменениями)</w:t>
      </w:r>
      <w:r w:rsidR="00956501" w:rsidRPr="006F416E">
        <w:rPr>
          <w:szCs w:val="28"/>
        </w:rPr>
        <w:t>, границ зон с особыми условиями использования территорий.</w:t>
      </w:r>
    </w:p>
    <w:p w:rsidR="00956501" w:rsidRDefault="009922BC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Проект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Pr="006F416E">
        <w:rPr>
          <w:szCs w:val="28"/>
        </w:rPr>
        <w:t xml:space="preserve"> </w:t>
      </w:r>
      <w:r w:rsidR="00956501" w:rsidRPr="006F416E">
        <w:rPr>
          <w:szCs w:val="28"/>
        </w:rPr>
        <w:t>разрабатывается в целях:</w:t>
      </w:r>
    </w:p>
    <w:p w:rsidR="00AC189E" w:rsidRPr="006F416E" w:rsidRDefault="007C3D9D" w:rsidP="00956501">
      <w:pPr>
        <w:tabs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формирования земельного участка для </w:t>
      </w:r>
      <w:r w:rsidR="00AC189E">
        <w:rPr>
          <w:szCs w:val="28"/>
        </w:rPr>
        <w:t>отстоя подвижного состава;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lastRenderedPageBreak/>
        <w:t>установления границ земельных участков, на которых размещен линейный объект;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определение в соответствии с нормативными требованиями площадей земельных участков для строительства и размещения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 xml:space="preserve"> инженерной инфраструктуры;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формирование охранн</w:t>
      </w:r>
      <w:r>
        <w:rPr>
          <w:szCs w:val="28"/>
        </w:rPr>
        <w:t>ой</w:t>
      </w:r>
      <w:r w:rsidRPr="006F416E">
        <w:rPr>
          <w:szCs w:val="28"/>
        </w:rPr>
        <w:t xml:space="preserve"> зон</w:t>
      </w:r>
      <w:r>
        <w:rPr>
          <w:szCs w:val="28"/>
        </w:rPr>
        <w:t>ы</w:t>
      </w:r>
      <w:r w:rsidRPr="006F416E">
        <w:rPr>
          <w:szCs w:val="28"/>
        </w:rPr>
        <w:t xml:space="preserve">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;</w:t>
      </w:r>
    </w:p>
    <w:p w:rsidR="00956501" w:rsidRPr="00397539" w:rsidRDefault="00956501" w:rsidP="00956501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6F416E">
        <w:rPr>
          <w:szCs w:val="28"/>
        </w:rPr>
        <w:t>обеспечение условий эксплуатации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, расположенн</w:t>
      </w:r>
      <w:r>
        <w:rPr>
          <w:szCs w:val="28"/>
        </w:rPr>
        <w:t>ого</w:t>
      </w:r>
      <w:r w:rsidRPr="006F416E">
        <w:rPr>
          <w:szCs w:val="28"/>
        </w:rPr>
        <w:t xml:space="preserve"> </w:t>
      </w:r>
      <w:r>
        <w:rPr>
          <w:szCs w:val="28"/>
        </w:rPr>
        <w:br/>
      </w:r>
      <w:r w:rsidRPr="006F416E">
        <w:rPr>
          <w:szCs w:val="28"/>
        </w:rPr>
        <w:t>в районе проектирования в границах формируемых земельных участков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6F416E">
        <w:rPr>
          <w:rFonts w:ascii="Times New Roman" w:hAnsi="Times New Roman" w:cs="Times New Roman"/>
          <w:sz w:val="28"/>
          <w:szCs w:val="28"/>
        </w:rPr>
        <w:t xml:space="preserve">Состав, исполнители, сроки и порядок предоставления исходной информации для подготовки </w:t>
      </w:r>
      <w:r w:rsidR="0084583B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126C20">
        <w:rPr>
          <w:rFonts w:ascii="Times New Roman" w:hAnsi="Times New Roman" w:cs="Times New Roman"/>
          <w:sz w:val="28"/>
          <w:szCs w:val="28"/>
        </w:rPr>
        <w:t xml:space="preserve">, </w:t>
      </w:r>
      <w:r w:rsidR="00126C20" w:rsidRPr="00126C20">
        <w:rPr>
          <w:rFonts w:ascii="Times New Roman" w:hAnsi="Times New Roman" w:cs="Times New Roman"/>
          <w:sz w:val="28"/>
          <w:szCs w:val="28"/>
        </w:rPr>
        <w:t>предусматривающего размещение линейного объект</w:t>
      </w:r>
      <w:r w:rsidR="00126C20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Сроки и порядок предоставления исходной информации разработчику определяется самостоятельно заказчиком</w:t>
      </w:r>
      <w:r w:rsidRPr="00B65198">
        <w:rPr>
          <w:szCs w:val="28"/>
        </w:rPr>
        <w:t xml:space="preserve">. 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а)</w:t>
      </w:r>
      <w:r w:rsidR="00207342">
        <w:rPr>
          <w:szCs w:val="28"/>
        </w:rPr>
        <w:t> </w:t>
      </w:r>
      <w:r w:rsidRPr="00AF71BA">
        <w:rPr>
          <w:szCs w:val="28"/>
        </w:rPr>
        <w:t xml:space="preserve">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AF71BA">
        <w:rPr>
          <w:szCs w:val="28"/>
        </w:rPr>
        <w:br/>
        <w:t>из ЕГРН о зоне с особыми условиями использования;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б)</w:t>
      </w:r>
      <w:r w:rsidR="00207342">
        <w:rPr>
          <w:szCs w:val="28"/>
        </w:rPr>
        <w:t> </w:t>
      </w:r>
      <w:r w:rsidRPr="00AF71BA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в)</w:t>
      </w:r>
      <w:r w:rsidR="00207342">
        <w:rPr>
          <w:szCs w:val="28"/>
        </w:rPr>
        <w:t> </w:t>
      </w:r>
      <w:r w:rsidRPr="00AF71BA">
        <w:rPr>
          <w:szCs w:val="28"/>
        </w:rPr>
        <w:t xml:space="preserve">сведения из ЕГРН о правообладателях объектов недвижимости, расположенных в пределах территории, в отношении которой разрабатывается </w:t>
      </w:r>
      <w:r w:rsidR="009922BC">
        <w:rPr>
          <w:szCs w:val="28"/>
        </w:rPr>
        <w:t>п</w:t>
      </w:r>
      <w:r w:rsidR="009922BC" w:rsidRPr="006F416E">
        <w:rPr>
          <w:szCs w:val="28"/>
        </w:rPr>
        <w:t>роект межевания территории</w:t>
      </w:r>
      <w:r w:rsidR="00126C20">
        <w:rPr>
          <w:szCs w:val="28"/>
        </w:rPr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</w:t>
      </w:r>
      <w:r w:rsidRPr="00AF71BA">
        <w:rPr>
          <w:szCs w:val="28"/>
        </w:rPr>
        <w:t>;</w:t>
      </w:r>
    </w:p>
    <w:p w:rsidR="00956501" w:rsidRPr="00AF71BA" w:rsidRDefault="0006146E" w:rsidP="00956501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956501" w:rsidRPr="00AF71BA">
        <w:rPr>
          <w:szCs w:val="28"/>
        </w:rPr>
        <w:t>)</w:t>
      </w:r>
      <w:r w:rsidR="00207342">
        <w:rPr>
          <w:szCs w:val="28"/>
        </w:rPr>
        <w:t> </w:t>
      </w:r>
      <w:r w:rsidR="00956501" w:rsidRPr="00AF71BA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956501">
        <w:rPr>
          <w:szCs w:val="28"/>
        </w:rPr>
        <w:br/>
      </w:r>
      <w:r w:rsidR="00956501" w:rsidRPr="00AF71BA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956501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6F416E">
        <w:rPr>
          <w:szCs w:val="28"/>
        </w:rPr>
        <w:t xml:space="preserve"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 w:rsidR="00126C20">
        <w:rPr>
          <w:szCs w:val="28"/>
        </w:rPr>
        <w:t>документацию</w:t>
      </w:r>
    </w:p>
    <w:p w:rsidR="00AC189E" w:rsidRPr="00AC189E" w:rsidRDefault="00956501" w:rsidP="00956501">
      <w:pPr>
        <w:pStyle w:val="21"/>
        <w:rPr>
          <w:lang w:val="ru-RU"/>
        </w:rPr>
      </w:pPr>
      <w:r>
        <w:t>П</w:t>
      </w:r>
      <w:r w:rsidRPr="006E4056">
        <w:t>роект межевания территории, предусматривающи</w:t>
      </w:r>
      <w:r w:rsidR="009922BC">
        <w:rPr>
          <w:lang w:val="ru-RU"/>
        </w:rPr>
        <w:t>й</w:t>
      </w:r>
      <w:r w:rsidRPr="006E4056">
        <w:t xml:space="preserve"> размещение линейного объекта</w:t>
      </w:r>
      <w:r>
        <w:t>,</w:t>
      </w:r>
      <w:r w:rsidRPr="00014413">
        <w:t xml:space="preserve"> долж</w:t>
      </w:r>
      <w:r w:rsidR="009922BC">
        <w:rPr>
          <w:lang w:val="ru-RU"/>
        </w:rPr>
        <w:t>ен</w:t>
      </w:r>
      <w:r w:rsidR="009922BC">
        <w:t xml:space="preserve"> быть согласован</w:t>
      </w:r>
      <w:r w:rsidRPr="00014413">
        <w:t xml:space="preserve"> разработчиком с</w:t>
      </w:r>
      <w:r w:rsidR="009922BC">
        <w:t xml:space="preserve"> </w:t>
      </w:r>
      <w:r w:rsidR="009922BC">
        <w:rPr>
          <w:lang w:val="ru-RU"/>
        </w:rPr>
        <w:t>а</w:t>
      </w:r>
      <w:r w:rsidR="00AC189E">
        <w:rPr>
          <w:lang w:val="ru-RU"/>
        </w:rPr>
        <w:t>дминистрацией Маймаксанского территориального округа Администрации городского округа "Город Архангельск"</w:t>
      </w:r>
      <w:r w:rsidR="00143B93">
        <w:rPr>
          <w:lang w:val="ru-RU"/>
        </w:rPr>
        <w:t>.</w:t>
      </w:r>
    </w:p>
    <w:p w:rsidR="00956501" w:rsidRPr="00B65198" w:rsidRDefault="00956501" w:rsidP="00956501">
      <w:pPr>
        <w:pStyle w:val="21"/>
      </w:pPr>
      <w:r w:rsidRPr="00F11F1E">
        <w:t xml:space="preserve">Разработчик </w:t>
      </w:r>
      <w:r w:rsidR="00571765">
        <w:t>проекта межевания территории</w:t>
      </w:r>
      <w:r w:rsidR="00126C20">
        <w:rPr>
          <w:lang w:val="ru-RU"/>
        </w:rPr>
        <w:t xml:space="preserve">, </w:t>
      </w:r>
      <w:r w:rsidR="00126C20" w:rsidRPr="00F23219">
        <w:t>предусматривающ</w:t>
      </w:r>
      <w:r w:rsidR="00126C20">
        <w:rPr>
          <w:lang w:val="ru-RU"/>
        </w:rPr>
        <w:t>его</w:t>
      </w:r>
      <w:r w:rsidR="00126C20" w:rsidRPr="00F23219">
        <w:t xml:space="preserve"> размещение линейн</w:t>
      </w:r>
      <w:r w:rsidR="00126C20">
        <w:t>ого</w:t>
      </w:r>
      <w:r w:rsidR="00126C20" w:rsidRPr="00F23219">
        <w:t xml:space="preserve"> объект</w:t>
      </w:r>
      <w:r w:rsidR="00126C20">
        <w:t>а</w:t>
      </w:r>
      <w:r w:rsidR="00126C20">
        <w:rPr>
          <w:lang w:val="ru-RU"/>
        </w:rPr>
        <w:t>,</w:t>
      </w:r>
      <w:r w:rsidR="00571765">
        <w:t xml:space="preserve"> </w:t>
      </w:r>
      <w:r w:rsidRPr="00F11F1E">
        <w:t xml:space="preserve">рассматривает и устраняет замечания, поступившие в ходе </w:t>
      </w:r>
      <w:r w:rsidR="009922BC">
        <w:rPr>
          <w:lang w:val="ru-RU"/>
        </w:rPr>
        <w:t>его</w:t>
      </w:r>
      <w:r w:rsidRPr="00F11F1E">
        <w:t xml:space="preserve"> согласования</w:t>
      </w:r>
      <w:r w:rsidRPr="00B65198">
        <w:t>.</w:t>
      </w:r>
    </w:p>
    <w:p w:rsidR="009922BC" w:rsidRDefault="009922BC" w:rsidP="009922BC">
      <w:pPr>
        <w:pStyle w:val="21"/>
        <w:rPr>
          <w:lang w:val="ru-RU"/>
        </w:rPr>
      </w:pPr>
      <w:r w:rsidRPr="002474B3">
        <w:t xml:space="preserve">Утверждение </w:t>
      </w:r>
      <w:r w:rsidR="00571765">
        <w:t>проекта межевания территории</w:t>
      </w:r>
      <w:r w:rsidR="00126C20">
        <w:rPr>
          <w:lang w:val="ru-RU"/>
        </w:rPr>
        <w:t xml:space="preserve">, </w:t>
      </w:r>
      <w:r w:rsidR="00126C20" w:rsidRPr="00F23219">
        <w:t>предусматривающ</w:t>
      </w:r>
      <w:r w:rsidR="00126C20">
        <w:rPr>
          <w:lang w:val="ru-RU"/>
        </w:rPr>
        <w:t>его</w:t>
      </w:r>
      <w:r w:rsidR="00126C20" w:rsidRPr="00F23219">
        <w:t xml:space="preserve"> размещение линейн</w:t>
      </w:r>
      <w:r w:rsidR="00126C20">
        <w:t>ого</w:t>
      </w:r>
      <w:r w:rsidR="00126C20" w:rsidRPr="00F23219">
        <w:t xml:space="preserve"> объект</w:t>
      </w:r>
      <w:r w:rsidR="00126C20">
        <w:t>а</w:t>
      </w:r>
      <w:r w:rsidR="00126C20">
        <w:rPr>
          <w:lang w:val="ru-RU"/>
        </w:rPr>
        <w:t>,</w:t>
      </w:r>
      <w:r w:rsidR="00571765">
        <w:t xml:space="preserve"> </w:t>
      </w:r>
      <w:r w:rsidRPr="002474B3">
        <w:t xml:space="preserve">осуществляется в соответствии </w:t>
      </w:r>
      <w:r w:rsidR="00A82ED0">
        <w:rPr>
          <w:lang w:val="ru-RU"/>
        </w:rPr>
        <w:br/>
      </w:r>
      <w:r w:rsidRPr="002474B3">
        <w:t>с Градостроительным кодексом Российской Федерации.</w:t>
      </w:r>
    </w:p>
    <w:p w:rsidR="00A82ED0" w:rsidRDefault="00A82ED0" w:rsidP="009922BC">
      <w:pPr>
        <w:pStyle w:val="21"/>
        <w:rPr>
          <w:lang w:val="ru-RU"/>
        </w:rPr>
      </w:pPr>
    </w:p>
    <w:p w:rsidR="00A82ED0" w:rsidRPr="00A82ED0" w:rsidRDefault="00A82ED0" w:rsidP="009922BC">
      <w:pPr>
        <w:pStyle w:val="21"/>
        <w:rPr>
          <w:lang w:val="ru-RU"/>
        </w:rPr>
      </w:pPr>
    </w:p>
    <w:p w:rsidR="00956501" w:rsidRPr="00B65198" w:rsidRDefault="00956501" w:rsidP="00956501">
      <w:pPr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10.</w:t>
      </w:r>
      <w:r w:rsidR="00207342">
        <w:rPr>
          <w:szCs w:val="28"/>
        </w:rPr>
        <w:t> </w:t>
      </w:r>
      <w:r w:rsidRPr="00014413">
        <w:rPr>
          <w:szCs w:val="28"/>
        </w:rPr>
        <w:t xml:space="preserve">Требования к </w:t>
      </w:r>
      <w:r w:rsidR="00126C20">
        <w:rPr>
          <w:szCs w:val="28"/>
        </w:rPr>
        <w:t>документации</w:t>
      </w:r>
    </w:p>
    <w:p w:rsidR="00956501" w:rsidRPr="00241AC3" w:rsidRDefault="009922BC" w:rsidP="00956501">
      <w:pPr>
        <w:ind w:firstLine="709"/>
        <w:jc w:val="both"/>
        <w:rPr>
          <w:rFonts w:cs="Courier New"/>
          <w:szCs w:val="28"/>
        </w:rPr>
      </w:pPr>
      <w:r>
        <w:t>П</w:t>
      </w:r>
      <w:r w:rsidRPr="006E4056">
        <w:t>роект межевания территории</w:t>
      </w:r>
      <w:r w:rsidR="00126C20">
        <w:t xml:space="preserve">, </w:t>
      </w:r>
      <w:r w:rsidR="00126C20" w:rsidRPr="00F23219">
        <w:rPr>
          <w:szCs w:val="28"/>
        </w:rPr>
        <w:t>предусматривающий размещение линейн</w:t>
      </w:r>
      <w:r w:rsidR="00126C20">
        <w:rPr>
          <w:szCs w:val="28"/>
        </w:rPr>
        <w:t>ого</w:t>
      </w:r>
      <w:r w:rsidR="00126C20" w:rsidRPr="00F23219">
        <w:rPr>
          <w:szCs w:val="28"/>
        </w:rPr>
        <w:t xml:space="preserve"> объект</w:t>
      </w:r>
      <w:r w:rsidR="00126C20">
        <w:rPr>
          <w:szCs w:val="28"/>
        </w:rPr>
        <w:t>а,</w:t>
      </w:r>
      <w:r w:rsidRPr="00241AC3">
        <w:rPr>
          <w:rFonts w:cs="Courier New"/>
          <w:szCs w:val="28"/>
        </w:rPr>
        <w:t xml:space="preserve"> </w:t>
      </w:r>
      <w:r w:rsidR="00956501" w:rsidRPr="00241AC3">
        <w:rPr>
          <w:rFonts w:cs="Courier New"/>
          <w:szCs w:val="28"/>
        </w:rPr>
        <w:t>выполнить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заданием.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Нормативно-правовая и методическая база для выполнения работ: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Градостроительный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Земельный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Жилищный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Водный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Градостроительный кодекс Архангельской области;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10 января 2002 года № 7-ФЗ "Об охране окружающей среды";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14 марта 1995 года № 33-ФЗ "Об особо охраняемых природных территориях";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24 июня 1998 года № 89-ФЗ "Об отходах производства и потребления";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в отдельные законодательные акты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A82ED0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постановление Правительства Российской Федерации от 31 марта </w:t>
      </w:r>
      <w:r w:rsidR="00AA1AD6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СП 42.13330.2016. Свод правил. Градостроительство. Планировка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и застройка городских и сельских поселений. Актуализированная редакция СНиП 2.07.01-89*;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56501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СП 31.13330.2021. Свод правил. Водоснабжение. Наружные сети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сооружения. СНиП 2.04.02-84*</w:t>
      </w:r>
    </w:p>
    <w:p w:rsidR="00956501" w:rsidRPr="00241AC3" w:rsidRDefault="00956501" w:rsidP="00956501">
      <w:pPr>
        <w:ind w:firstLine="709"/>
        <w:jc w:val="both"/>
        <w:rPr>
          <w:szCs w:val="28"/>
        </w:rPr>
      </w:pPr>
      <w:r w:rsidRPr="00241AC3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956501" w:rsidRPr="00A95B44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</w:t>
      </w:r>
      <w:r w:rsidR="00B904A9">
        <w:rPr>
          <w:szCs w:val="28"/>
        </w:rPr>
        <w:t>городского округа</w:t>
      </w:r>
      <w:r w:rsidRPr="00A95B44">
        <w:rPr>
          <w:szCs w:val="28"/>
        </w:rPr>
        <w:t xml:space="preserve"> "Город Архангельск",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решением Архангельской городской Думы от 20 сентября 2017 года № 567</w:t>
      </w:r>
      <w:r w:rsidR="00B904A9">
        <w:rPr>
          <w:szCs w:val="28"/>
        </w:rPr>
        <w:t xml:space="preserve"> (с изменениями)</w:t>
      </w:r>
      <w:r w:rsidRPr="00A95B44">
        <w:rPr>
          <w:szCs w:val="28"/>
        </w:rPr>
        <w:t>;</w:t>
      </w:r>
    </w:p>
    <w:p w:rsidR="00956501" w:rsidRPr="00460F93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Архангельской области,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постановлением Правительства Архангельской области от 19 апреля 2016 года № 123-пп</w:t>
      </w:r>
      <w:r>
        <w:rPr>
          <w:szCs w:val="28"/>
        </w:rPr>
        <w:t xml:space="preserve"> (с изменениями)</w:t>
      </w:r>
      <w:r w:rsidRPr="00A95B44">
        <w:rPr>
          <w:szCs w:val="28"/>
        </w:rPr>
        <w:t>;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положение о составе и содержании документации по планировке территории, предусматривающей размещение одного или нескольких линейных объектов, утвержденн</w:t>
      </w:r>
      <w:r w:rsidR="00710300">
        <w:rPr>
          <w:szCs w:val="28"/>
        </w:rPr>
        <w:t>ое</w:t>
      </w:r>
      <w:r w:rsidRPr="00F11F1E">
        <w:rPr>
          <w:szCs w:val="28"/>
        </w:rPr>
        <w:t xml:space="preserve"> постановлением Правительства Р</w:t>
      </w:r>
      <w:r>
        <w:rPr>
          <w:szCs w:val="28"/>
        </w:rPr>
        <w:t xml:space="preserve">оссийской </w:t>
      </w:r>
      <w:r w:rsidRPr="00F11F1E">
        <w:rPr>
          <w:szCs w:val="28"/>
        </w:rPr>
        <w:t>Ф</w:t>
      </w:r>
      <w:r>
        <w:rPr>
          <w:szCs w:val="28"/>
        </w:rPr>
        <w:t>едерации</w:t>
      </w:r>
      <w:r w:rsidRPr="00F11F1E">
        <w:rPr>
          <w:szCs w:val="28"/>
        </w:rPr>
        <w:t xml:space="preserve"> от 12 мая 2017 года № 564;</w:t>
      </w:r>
    </w:p>
    <w:p w:rsidR="00956501" w:rsidRPr="00B65198" w:rsidRDefault="00D97120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иные</w:t>
      </w:r>
      <w:r w:rsidR="00956501" w:rsidRPr="0006146E">
        <w:rPr>
          <w:szCs w:val="28"/>
        </w:rPr>
        <w:t xml:space="preserve"> закон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и нормативн</w:t>
      </w:r>
      <w:r w:rsidR="00714921">
        <w:rPr>
          <w:szCs w:val="28"/>
        </w:rPr>
        <w:t>ые</w:t>
      </w:r>
      <w:r w:rsidR="00956501" w:rsidRPr="0006146E">
        <w:rPr>
          <w:szCs w:val="28"/>
        </w:rPr>
        <w:t xml:space="preserve"> правовы</w:t>
      </w:r>
      <w:r w:rsidR="00714921">
        <w:rPr>
          <w:szCs w:val="28"/>
        </w:rPr>
        <w:t>е</w:t>
      </w:r>
      <w:r w:rsidR="00956501" w:rsidRPr="0006146E">
        <w:rPr>
          <w:szCs w:val="28"/>
        </w:rPr>
        <w:t xml:space="preserve"> акт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Российской Федерации,</w:t>
      </w:r>
      <w:r w:rsidR="00956501" w:rsidRPr="006C499E">
        <w:rPr>
          <w:spacing w:val="-8"/>
          <w:szCs w:val="28"/>
        </w:rPr>
        <w:t xml:space="preserve"> Архангельской</w:t>
      </w:r>
      <w:r w:rsidR="00956501" w:rsidRPr="006C499E">
        <w:rPr>
          <w:szCs w:val="28"/>
        </w:rPr>
        <w:t xml:space="preserve"> области, </w:t>
      </w:r>
      <w:r w:rsidR="0006146E">
        <w:rPr>
          <w:szCs w:val="28"/>
        </w:rPr>
        <w:t>городского округа</w:t>
      </w:r>
      <w:r w:rsidR="00956501" w:rsidRPr="006C499E">
        <w:rPr>
          <w:szCs w:val="28"/>
        </w:rPr>
        <w:t xml:space="preserve"> "Город Архангельск"</w:t>
      </w:r>
      <w:r w:rsidR="00956501" w:rsidRPr="00B65198">
        <w:rPr>
          <w:szCs w:val="28"/>
        </w:rPr>
        <w:t>.</w:t>
      </w:r>
    </w:p>
    <w:p w:rsidR="00956501" w:rsidRPr="00B65198" w:rsidRDefault="00956501" w:rsidP="0095650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Материалы инженерно-геодезических и инженерно-геологических изысканий предоставляются Заказчиком. При проектировании могут быть использованы имеющиеся материалы изысканий.</w:t>
      </w:r>
    </w:p>
    <w:p w:rsidR="00956501" w:rsidRPr="00B65198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F11F1E">
        <w:rPr>
          <w:szCs w:val="28"/>
        </w:rPr>
        <w:t>нженерные изыскания выполнить в соответствии 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F11F1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F11F1E">
        <w:rPr>
          <w:szCs w:val="28"/>
        </w:rPr>
        <w:t xml:space="preserve">№ 402 </w:t>
      </w:r>
      <w:r>
        <w:rPr>
          <w:szCs w:val="28"/>
        </w:rPr>
        <w:br/>
      </w:r>
      <w:r w:rsidRPr="00F11F1E">
        <w:rPr>
          <w:szCs w:val="28"/>
        </w:rPr>
        <w:t xml:space="preserve">"Об утверждении Правил выполнения инженерных изысканий, необходимых для подготовки документации по планировке территории", с учетом требований </w:t>
      </w:r>
      <w:r>
        <w:rPr>
          <w:szCs w:val="28"/>
        </w:rPr>
        <w:br/>
      </w:r>
      <w:r w:rsidRPr="00F11F1E">
        <w:rPr>
          <w:szCs w:val="28"/>
        </w:rPr>
        <w:t>СП 47.13330.2016 "Свод правил. Инженерные изыскания для строительства. Основные положения. Актуализированная редакция СНиП 11-02-96"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AF10D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и экспертизы </w:t>
      </w:r>
      <w:r w:rsidRPr="00F23219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Проверку </w:t>
      </w:r>
      <w:r w:rsidR="00571765">
        <w:rPr>
          <w:szCs w:val="28"/>
        </w:rPr>
        <w:t>проекта межевания территории</w:t>
      </w:r>
      <w:r w:rsidRPr="00F23219">
        <w:rPr>
          <w:szCs w:val="28"/>
        </w:rPr>
        <w:t>, предусматривающего размещение линейного объекта, следует осуществлять в порядке, установленном статьей 45 Градостроительного кодекса Российской Федерации.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Согласование </w:t>
      </w:r>
      <w:r w:rsidR="00571765">
        <w:t>проекта межевания территории</w:t>
      </w:r>
      <w:r w:rsidR="00CF1D2A">
        <w:t xml:space="preserve">, </w:t>
      </w:r>
      <w:r w:rsidR="00CF1D2A" w:rsidRPr="00F23219">
        <w:rPr>
          <w:szCs w:val="28"/>
        </w:rPr>
        <w:t>предусматривающ</w:t>
      </w:r>
      <w:r w:rsidR="00CF1D2A">
        <w:rPr>
          <w:szCs w:val="28"/>
        </w:rPr>
        <w:t>его</w:t>
      </w:r>
      <w:r w:rsidR="00CF1D2A" w:rsidRPr="00F23219">
        <w:rPr>
          <w:szCs w:val="28"/>
        </w:rPr>
        <w:t xml:space="preserve"> размещение линейн</w:t>
      </w:r>
      <w:r w:rsidR="00CF1D2A">
        <w:rPr>
          <w:szCs w:val="28"/>
        </w:rPr>
        <w:t>ого</w:t>
      </w:r>
      <w:r w:rsidR="00CF1D2A" w:rsidRPr="00F23219">
        <w:rPr>
          <w:szCs w:val="28"/>
        </w:rPr>
        <w:t xml:space="preserve"> объект</w:t>
      </w:r>
      <w:r w:rsidR="00CF1D2A">
        <w:rPr>
          <w:szCs w:val="28"/>
        </w:rPr>
        <w:t>а,</w:t>
      </w:r>
      <w:r w:rsidR="00571765">
        <w:t xml:space="preserve"> </w:t>
      </w:r>
      <w:r w:rsidRPr="00F23219">
        <w:rPr>
          <w:szCs w:val="28"/>
        </w:rPr>
        <w:t xml:space="preserve">проводит разработчик документации </w:t>
      </w:r>
      <w:r w:rsidR="00A82ED0">
        <w:rPr>
          <w:szCs w:val="28"/>
        </w:rPr>
        <w:br/>
      </w:r>
      <w:r w:rsidRPr="00F23219">
        <w:rPr>
          <w:szCs w:val="28"/>
        </w:rPr>
        <w:t>с заинтересованными органами и землепользователями, интересы которых могут быть затронуты при формировании земельных участков.</w:t>
      </w:r>
    </w:p>
    <w:p w:rsidR="00A82ED0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межевания территории, предусматривающий размещение линейн</w:t>
      </w:r>
      <w:r w:rsidR="00CF1D2A">
        <w:rPr>
          <w:szCs w:val="28"/>
        </w:rPr>
        <w:t>ого</w:t>
      </w:r>
      <w:r w:rsidRPr="00F23219">
        <w:rPr>
          <w:szCs w:val="28"/>
        </w:rPr>
        <w:t xml:space="preserve"> объект</w:t>
      </w:r>
      <w:r w:rsidR="00CF1D2A">
        <w:rPr>
          <w:szCs w:val="28"/>
        </w:rPr>
        <w:t>а</w:t>
      </w:r>
      <w:r w:rsidRPr="00F23219">
        <w:rPr>
          <w:szCs w:val="28"/>
        </w:rPr>
        <w:t xml:space="preserve">, подлежит согласованию в порядке, установленном </w:t>
      </w:r>
      <w:r w:rsidR="00AA1AD6">
        <w:rPr>
          <w:szCs w:val="28"/>
        </w:rPr>
        <w:br/>
      </w:r>
      <w:r w:rsidRPr="00F23219">
        <w:rPr>
          <w:szCs w:val="28"/>
        </w:rPr>
        <w:t>статьей 45 Градостроительного кодекса Российской Федерации.</w:t>
      </w:r>
    </w:p>
    <w:p w:rsidR="00A82ED0" w:rsidRDefault="00A82ED0" w:rsidP="00A82ED0">
      <w:r>
        <w:br w:type="page"/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lastRenderedPageBreak/>
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учета или отклонения поступивших замечаний и предложений, корректирует проект межевания территории, предусматривающий размещение линейных объектов.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межевания территории</w:t>
      </w:r>
      <w:r w:rsidR="00CF1D2A">
        <w:rPr>
          <w:szCs w:val="28"/>
        </w:rPr>
        <w:t xml:space="preserve">, </w:t>
      </w:r>
      <w:r w:rsidR="00CF1D2A" w:rsidRPr="00F23219">
        <w:rPr>
          <w:szCs w:val="28"/>
        </w:rPr>
        <w:t>предусматривающий размещение линейн</w:t>
      </w:r>
      <w:r w:rsidR="00CF1D2A">
        <w:rPr>
          <w:szCs w:val="28"/>
        </w:rPr>
        <w:t>ого</w:t>
      </w:r>
      <w:r w:rsidR="00CF1D2A" w:rsidRPr="00F23219">
        <w:rPr>
          <w:szCs w:val="28"/>
        </w:rPr>
        <w:t xml:space="preserve"> объект</w:t>
      </w:r>
      <w:r w:rsidR="00CF1D2A">
        <w:rPr>
          <w:szCs w:val="28"/>
        </w:rPr>
        <w:t>а,</w:t>
      </w:r>
      <w:r w:rsidRPr="00F23219">
        <w:rPr>
          <w:szCs w:val="28"/>
        </w:rPr>
        <w:t xml:space="preserve"> подготовить в соответствии с требованиями законодательства, в том числе природоохранного. </w:t>
      </w:r>
    </w:p>
    <w:p w:rsidR="00956501" w:rsidRPr="00C27411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 чертежах графической части материалов по обоснованию </w:t>
      </w:r>
      <w:r w:rsidR="00571765">
        <w:rPr>
          <w:szCs w:val="28"/>
        </w:rPr>
        <w:t>проекта межевания территории</w:t>
      </w:r>
      <w:r w:rsidR="00CF1D2A">
        <w:rPr>
          <w:szCs w:val="28"/>
        </w:rPr>
        <w:t xml:space="preserve">, </w:t>
      </w:r>
      <w:r w:rsidR="00CF1D2A" w:rsidRPr="00F23219">
        <w:rPr>
          <w:szCs w:val="28"/>
        </w:rPr>
        <w:t>предусматривающ</w:t>
      </w:r>
      <w:r w:rsidR="00CF1D2A">
        <w:rPr>
          <w:szCs w:val="28"/>
        </w:rPr>
        <w:t>его</w:t>
      </w:r>
      <w:r w:rsidR="00CF1D2A" w:rsidRPr="00F23219">
        <w:rPr>
          <w:szCs w:val="28"/>
        </w:rPr>
        <w:t xml:space="preserve"> размещение линейн</w:t>
      </w:r>
      <w:r w:rsidR="00CF1D2A">
        <w:rPr>
          <w:szCs w:val="28"/>
        </w:rPr>
        <w:t>ого</w:t>
      </w:r>
      <w:r w:rsidR="00CF1D2A" w:rsidRPr="00F23219">
        <w:rPr>
          <w:szCs w:val="28"/>
        </w:rPr>
        <w:t xml:space="preserve"> объект</w:t>
      </w:r>
      <w:r w:rsidR="00CF1D2A">
        <w:rPr>
          <w:szCs w:val="28"/>
        </w:rPr>
        <w:t>а,</w:t>
      </w:r>
      <w:r w:rsidR="00571765">
        <w:rPr>
          <w:szCs w:val="28"/>
        </w:rPr>
        <w:t xml:space="preserve"> </w:t>
      </w:r>
      <w:r>
        <w:rPr>
          <w:szCs w:val="28"/>
        </w:rPr>
        <w:t xml:space="preserve">отображаются, в том числе границы зон с </w:t>
      </w:r>
      <w:r w:rsidRPr="00B65198">
        <w:rPr>
          <w:szCs w:val="28"/>
        </w:rPr>
        <w:t>особыми условиями использования территорий</w:t>
      </w:r>
      <w:r>
        <w:rPr>
          <w:szCs w:val="28"/>
        </w:rPr>
        <w:t xml:space="preserve"> и границы территорий объектов культурного наследия.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Иные требования и условия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Разработанная с использованием компьютерных технологий документация должна </w:t>
      </w:r>
      <w:r w:rsidRPr="00B332C9">
        <w:rPr>
          <w:szCs w:val="28"/>
        </w:rPr>
        <w:t xml:space="preserve">отвечать требованиям государственных стандартов </w:t>
      </w:r>
      <w:r w:rsidR="00A82ED0">
        <w:rPr>
          <w:szCs w:val="28"/>
        </w:rPr>
        <w:br/>
      </w:r>
      <w:r w:rsidRPr="00B332C9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956501" w:rsidRDefault="00956501" w:rsidP="00956501">
      <w:pPr>
        <w:widowControl w:val="0"/>
        <w:jc w:val="both"/>
        <w:rPr>
          <w:szCs w:val="28"/>
        </w:rPr>
      </w:pPr>
    </w:p>
    <w:p w:rsidR="00207342" w:rsidRDefault="00956501" w:rsidP="00D97120">
      <w:pPr>
        <w:widowControl w:val="0"/>
        <w:jc w:val="both"/>
        <w:rPr>
          <w:szCs w:val="28"/>
        </w:rPr>
      </w:pPr>
      <w:r w:rsidRPr="00B332C9">
        <w:rPr>
          <w:szCs w:val="28"/>
        </w:rPr>
        <w:t>Приложени</w:t>
      </w:r>
      <w:r>
        <w:rPr>
          <w:szCs w:val="28"/>
        </w:rPr>
        <w:t>е</w:t>
      </w:r>
      <w:r w:rsidRPr="00B332C9">
        <w:rPr>
          <w:szCs w:val="28"/>
        </w:rPr>
        <w:t>:</w:t>
      </w:r>
      <w:r w:rsidR="00D97120">
        <w:rPr>
          <w:szCs w:val="28"/>
        </w:rPr>
        <w:t xml:space="preserve"> </w:t>
      </w:r>
      <w:r w:rsidR="00AA1AD6">
        <w:rPr>
          <w:szCs w:val="28"/>
        </w:rPr>
        <w:t>С</w:t>
      </w:r>
      <w:r w:rsidRPr="00B332C9">
        <w:rPr>
          <w:szCs w:val="28"/>
        </w:rPr>
        <w:t>хема границ проектирования</w:t>
      </w:r>
      <w:r w:rsidR="00A82ED0">
        <w:rPr>
          <w:szCs w:val="28"/>
        </w:rPr>
        <w:t>.</w:t>
      </w:r>
    </w:p>
    <w:p w:rsidR="00207342" w:rsidRDefault="00207342" w:rsidP="00D97120">
      <w:pPr>
        <w:widowControl w:val="0"/>
        <w:jc w:val="both"/>
        <w:rPr>
          <w:szCs w:val="28"/>
        </w:rPr>
      </w:pPr>
    </w:p>
    <w:p w:rsidR="00207342" w:rsidRDefault="00207342" w:rsidP="00D97120">
      <w:pPr>
        <w:widowControl w:val="0"/>
        <w:jc w:val="both"/>
        <w:rPr>
          <w:szCs w:val="28"/>
        </w:rPr>
      </w:pPr>
    </w:p>
    <w:p w:rsidR="00207342" w:rsidRDefault="00207342" w:rsidP="00207342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D97120" w:rsidRDefault="00D97120" w:rsidP="00D97120">
      <w:pPr>
        <w:widowControl w:val="0"/>
        <w:jc w:val="both"/>
        <w:rPr>
          <w:szCs w:val="28"/>
        </w:rPr>
      </w:pPr>
      <w:r>
        <w:rPr>
          <w:szCs w:val="28"/>
        </w:rPr>
        <w:br w:type="page"/>
      </w:r>
    </w:p>
    <w:p w:rsidR="00956501" w:rsidRPr="00B526FD" w:rsidRDefault="00956501" w:rsidP="00D97120">
      <w:pPr>
        <w:widowControl w:val="0"/>
        <w:jc w:val="both"/>
        <w:rPr>
          <w:szCs w:val="28"/>
        </w:rPr>
        <w:sectPr w:rsidR="00956501" w:rsidRPr="00B526FD" w:rsidSect="00A82ED0">
          <w:headerReference w:type="even" r:id="rId10"/>
          <w:headerReference w:type="default" r:id="rId11"/>
          <w:type w:val="continuous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5386" w:type="dxa"/>
        <w:tblInd w:w="4111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913FB4" w:rsidRPr="001B5970" w:rsidTr="00207342">
        <w:trPr>
          <w:trHeight w:val="351"/>
        </w:trPr>
        <w:tc>
          <w:tcPr>
            <w:tcW w:w="5386" w:type="dxa"/>
          </w:tcPr>
          <w:p w:rsidR="00913FB4" w:rsidRPr="00A76C1D" w:rsidRDefault="00913FB4" w:rsidP="00F86DF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lastRenderedPageBreak/>
              <w:br w:type="page"/>
            </w:r>
            <w:r w:rsidRPr="00913FB4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</w:tc>
      </w:tr>
      <w:tr w:rsidR="00913FB4" w:rsidRPr="001B5970" w:rsidTr="00207342">
        <w:trPr>
          <w:trHeight w:val="1836"/>
        </w:trPr>
        <w:tc>
          <w:tcPr>
            <w:tcW w:w="5386" w:type="dxa"/>
          </w:tcPr>
          <w:p w:rsidR="00913FB4" w:rsidRPr="00A76C1D" w:rsidRDefault="00622C87" w:rsidP="00750054">
            <w:pPr>
              <w:pStyle w:val="21"/>
              <w:ind w:firstLine="34"/>
              <w:jc w:val="center"/>
              <w:rPr>
                <w:b/>
              </w:rPr>
            </w:pPr>
            <w:r w:rsidRPr="00622C87">
              <w:rPr>
                <w:sz w:val="24"/>
                <w:szCs w:val="24"/>
              </w:rPr>
              <w:t xml:space="preserve">к заданию на подготовку </w:t>
            </w:r>
            <w:r w:rsidR="00571765">
              <w:rPr>
                <w:sz w:val="24"/>
                <w:szCs w:val="24"/>
              </w:rPr>
              <w:t xml:space="preserve">проекта </w:t>
            </w:r>
            <w:r w:rsidR="0084583B">
              <w:rPr>
                <w:sz w:val="24"/>
                <w:szCs w:val="24"/>
              </w:rPr>
              <w:br/>
            </w:r>
            <w:r w:rsidR="00571765">
              <w:rPr>
                <w:sz w:val="24"/>
                <w:szCs w:val="24"/>
              </w:rPr>
              <w:t xml:space="preserve">межевания территории городского округа </w:t>
            </w:r>
            <w:r w:rsidR="0084583B">
              <w:rPr>
                <w:sz w:val="24"/>
                <w:szCs w:val="24"/>
              </w:rPr>
              <w:br/>
            </w:r>
            <w:r w:rsidR="00571765">
              <w:rPr>
                <w:sz w:val="24"/>
                <w:szCs w:val="24"/>
              </w:rPr>
              <w:t>"Город Архангельск"</w:t>
            </w:r>
            <w:r w:rsidR="00750054">
              <w:rPr>
                <w:sz w:val="24"/>
                <w:szCs w:val="24"/>
              </w:rPr>
              <w:t xml:space="preserve"> </w:t>
            </w:r>
            <w:r w:rsidR="00F86DF1" w:rsidRPr="00F86DF1">
              <w:rPr>
                <w:sz w:val="24"/>
                <w:szCs w:val="24"/>
              </w:rPr>
              <w:t xml:space="preserve">для размещения линейного объекта </w:t>
            </w:r>
            <w:r w:rsidR="007A0BDE">
              <w:rPr>
                <w:sz w:val="24"/>
                <w:szCs w:val="24"/>
              </w:rPr>
              <w:t>"Железнодорожные пути необщего пользования"</w:t>
            </w:r>
          </w:p>
        </w:tc>
      </w:tr>
    </w:tbl>
    <w:p w:rsidR="00155328" w:rsidRPr="00155328" w:rsidRDefault="00155328" w:rsidP="001553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55328" w:rsidRPr="00A82ED0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82ED0">
        <w:rPr>
          <w:b/>
          <w:sz w:val="26"/>
          <w:szCs w:val="26"/>
        </w:rPr>
        <w:t>СХЕМА</w:t>
      </w:r>
    </w:p>
    <w:p w:rsidR="00155328" w:rsidRPr="00A82ED0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82ED0">
        <w:rPr>
          <w:b/>
          <w:sz w:val="26"/>
          <w:szCs w:val="26"/>
        </w:rPr>
        <w:t>границ проектирования</w:t>
      </w:r>
    </w:p>
    <w:p w:rsidR="00155328" w:rsidRPr="00155328" w:rsidRDefault="00155328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155328" w:rsidRPr="00155328" w:rsidRDefault="0013615C" w:rsidP="00155328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026CD2E2" wp14:editId="53F087E8">
            <wp:extent cx="6210300" cy="5611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6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28" w:rsidRPr="00155328" w:rsidRDefault="00155328" w:rsidP="00155328">
      <w:pPr>
        <w:rPr>
          <w:sz w:val="26"/>
          <w:szCs w:val="26"/>
        </w:rPr>
      </w:pPr>
    </w:p>
    <w:p w:rsidR="00207342" w:rsidRDefault="00207342" w:rsidP="00207342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155328" w:rsidRPr="00155328" w:rsidRDefault="00155328" w:rsidP="00155328">
      <w:pPr>
        <w:rPr>
          <w:sz w:val="26"/>
          <w:szCs w:val="26"/>
        </w:rPr>
      </w:pPr>
    </w:p>
    <w:sectPr w:rsidR="00155328" w:rsidRPr="00155328" w:rsidSect="003C6C70">
      <w:headerReference w:type="even" r:id="rId13"/>
      <w:headerReference w:type="default" r:id="rId14"/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E3" w:rsidRDefault="00980FE3" w:rsidP="00203AE9">
      <w:r>
        <w:separator/>
      </w:r>
    </w:p>
  </w:endnote>
  <w:endnote w:type="continuationSeparator" w:id="0">
    <w:p w:rsidR="00980FE3" w:rsidRDefault="00980FE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E3" w:rsidRDefault="00980FE3" w:rsidP="00203AE9">
      <w:r>
        <w:separator/>
      </w:r>
    </w:p>
  </w:footnote>
  <w:footnote w:type="continuationSeparator" w:id="0">
    <w:p w:rsidR="00980FE3" w:rsidRDefault="00980FE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3D07A7" w:rsidP="0095650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A75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A75A0" w:rsidRDefault="00DA75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Pr="0039506C" w:rsidRDefault="003D07A7" w:rsidP="00956501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DA75A0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187FE2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DA75A0" w:rsidRPr="005119EA" w:rsidRDefault="00DA75A0" w:rsidP="00956501">
    <w:pPr>
      <w:pStyle w:val="a8"/>
      <w:jc w:val="center"/>
      <w:rPr>
        <w:sz w:val="24"/>
        <w:szCs w:val="24"/>
      </w:rPr>
    </w:pPr>
  </w:p>
  <w:p w:rsidR="00DA75A0" w:rsidRPr="007E5166" w:rsidRDefault="00DA75A0" w:rsidP="0095650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3D07A7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A75A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75A0">
      <w:rPr>
        <w:rStyle w:val="af3"/>
        <w:noProof/>
      </w:rPr>
      <w:t>12</w:t>
    </w:r>
    <w:r>
      <w:rPr>
        <w:rStyle w:val="af3"/>
      </w:rPr>
      <w:fldChar w:fldCharType="end"/>
    </w:r>
  </w:p>
  <w:p w:rsidR="00DA75A0" w:rsidRDefault="00DA75A0">
    <w:pPr>
      <w:pStyle w:val="a8"/>
    </w:pPr>
  </w:p>
  <w:p w:rsidR="00DA75A0" w:rsidRDefault="00DA75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DA75A0">
    <w:pPr>
      <w:pStyle w:val="a8"/>
      <w:jc w:val="center"/>
    </w:pPr>
  </w:p>
  <w:p w:rsidR="00DA75A0" w:rsidRPr="007E5166" w:rsidRDefault="00DA75A0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33F7"/>
    <w:rsid w:val="000341F4"/>
    <w:rsid w:val="000348C0"/>
    <w:rsid w:val="00034CFA"/>
    <w:rsid w:val="00034F59"/>
    <w:rsid w:val="00035ED8"/>
    <w:rsid w:val="00040F05"/>
    <w:rsid w:val="0004421D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146E"/>
    <w:rsid w:val="00065F09"/>
    <w:rsid w:val="000725C2"/>
    <w:rsid w:val="000739C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26C20"/>
    <w:rsid w:val="00130718"/>
    <w:rsid w:val="001309C4"/>
    <w:rsid w:val="00132D03"/>
    <w:rsid w:val="001346CA"/>
    <w:rsid w:val="0013615C"/>
    <w:rsid w:val="0013630E"/>
    <w:rsid w:val="0013637D"/>
    <w:rsid w:val="0014023E"/>
    <w:rsid w:val="0014367E"/>
    <w:rsid w:val="00143B93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2024"/>
    <w:rsid w:val="001862F4"/>
    <w:rsid w:val="00187FE2"/>
    <w:rsid w:val="001917BD"/>
    <w:rsid w:val="001917E8"/>
    <w:rsid w:val="00192BE1"/>
    <w:rsid w:val="001937EE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2F12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342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34A0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D39"/>
    <w:rsid w:val="002B1059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17F"/>
    <w:rsid w:val="00302F0D"/>
    <w:rsid w:val="00311024"/>
    <w:rsid w:val="0031729C"/>
    <w:rsid w:val="003178B3"/>
    <w:rsid w:val="0031799E"/>
    <w:rsid w:val="00322D89"/>
    <w:rsid w:val="00323A44"/>
    <w:rsid w:val="00324191"/>
    <w:rsid w:val="003247D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7485"/>
    <w:rsid w:val="003908C9"/>
    <w:rsid w:val="003955C5"/>
    <w:rsid w:val="003A106B"/>
    <w:rsid w:val="003A21D5"/>
    <w:rsid w:val="003A2F94"/>
    <w:rsid w:val="003B0109"/>
    <w:rsid w:val="003B2373"/>
    <w:rsid w:val="003B4366"/>
    <w:rsid w:val="003B44E6"/>
    <w:rsid w:val="003B6C61"/>
    <w:rsid w:val="003C1E9C"/>
    <w:rsid w:val="003C4717"/>
    <w:rsid w:val="003C6BC3"/>
    <w:rsid w:val="003C6C70"/>
    <w:rsid w:val="003D07A7"/>
    <w:rsid w:val="003D3F57"/>
    <w:rsid w:val="003E0DB2"/>
    <w:rsid w:val="003E5640"/>
    <w:rsid w:val="003F26B4"/>
    <w:rsid w:val="003F4653"/>
    <w:rsid w:val="003F4DF9"/>
    <w:rsid w:val="003F58B3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0CB3"/>
    <w:rsid w:val="00436278"/>
    <w:rsid w:val="00437C8F"/>
    <w:rsid w:val="004504B6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765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288B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0BAA"/>
    <w:rsid w:val="005F2232"/>
    <w:rsid w:val="005F6617"/>
    <w:rsid w:val="005F733F"/>
    <w:rsid w:val="006023D7"/>
    <w:rsid w:val="00602716"/>
    <w:rsid w:val="00604C57"/>
    <w:rsid w:val="00607F72"/>
    <w:rsid w:val="00613C4B"/>
    <w:rsid w:val="0061419A"/>
    <w:rsid w:val="006147B4"/>
    <w:rsid w:val="00615D58"/>
    <w:rsid w:val="00622C87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3CB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0300"/>
    <w:rsid w:val="00711B87"/>
    <w:rsid w:val="00712041"/>
    <w:rsid w:val="00714921"/>
    <w:rsid w:val="007235CB"/>
    <w:rsid w:val="007248B1"/>
    <w:rsid w:val="00730877"/>
    <w:rsid w:val="00732330"/>
    <w:rsid w:val="00744565"/>
    <w:rsid w:val="00746CFF"/>
    <w:rsid w:val="00750054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97FBB"/>
    <w:rsid w:val="007A0BDE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3D9D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583B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C3EAE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13FB4"/>
    <w:rsid w:val="00916669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56501"/>
    <w:rsid w:val="0096083A"/>
    <w:rsid w:val="00960F93"/>
    <w:rsid w:val="009621CA"/>
    <w:rsid w:val="009677AC"/>
    <w:rsid w:val="00971333"/>
    <w:rsid w:val="0097766C"/>
    <w:rsid w:val="009809D9"/>
    <w:rsid w:val="00980FE3"/>
    <w:rsid w:val="00982872"/>
    <w:rsid w:val="009853AE"/>
    <w:rsid w:val="00986ADE"/>
    <w:rsid w:val="009873AB"/>
    <w:rsid w:val="00987CDE"/>
    <w:rsid w:val="0099184A"/>
    <w:rsid w:val="00991A39"/>
    <w:rsid w:val="009922BC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255A7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3D3F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2ED0"/>
    <w:rsid w:val="00A84C46"/>
    <w:rsid w:val="00A85CBB"/>
    <w:rsid w:val="00A9095F"/>
    <w:rsid w:val="00A90AA4"/>
    <w:rsid w:val="00A9160A"/>
    <w:rsid w:val="00A91982"/>
    <w:rsid w:val="00A9775C"/>
    <w:rsid w:val="00A97DDA"/>
    <w:rsid w:val="00AA042A"/>
    <w:rsid w:val="00AA083C"/>
    <w:rsid w:val="00AA1AD6"/>
    <w:rsid w:val="00AA34BC"/>
    <w:rsid w:val="00AA776C"/>
    <w:rsid w:val="00AB1D5B"/>
    <w:rsid w:val="00AB346F"/>
    <w:rsid w:val="00AB47D8"/>
    <w:rsid w:val="00AC0497"/>
    <w:rsid w:val="00AC189E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04A9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A734E"/>
    <w:rsid w:val="00CB21EB"/>
    <w:rsid w:val="00CB3559"/>
    <w:rsid w:val="00CB3862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844"/>
    <w:rsid w:val="00CC5D75"/>
    <w:rsid w:val="00CD06C6"/>
    <w:rsid w:val="00CD088A"/>
    <w:rsid w:val="00CD4DEB"/>
    <w:rsid w:val="00CE0648"/>
    <w:rsid w:val="00CE4A3B"/>
    <w:rsid w:val="00CF0B01"/>
    <w:rsid w:val="00CF1C49"/>
    <w:rsid w:val="00CF1D2A"/>
    <w:rsid w:val="00CF5543"/>
    <w:rsid w:val="00CF6414"/>
    <w:rsid w:val="00CF747B"/>
    <w:rsid w:val="00D03D6C"/>
    <w:rsid w:val="00D06E35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85177"/>
    <w:rsid w:val="00D87DAB"/>
    <w:rsid w:val="00D907BA"/>
    <w:rsid w:val="00D94716"/>
    <w:rsid w:val="00D94E0B"/>
    <w:rsid w:val="00D97120"/>
    <w:rsid w:val="00DA0AE6"/>
    <w:rsid w:val="00DA3182"/>
    <w:rsid w:val="00DA75A0"/>
    <w:rsid w:val="00DB2AE8"/>
    <w:rsid w:val="00DC2D1A"/>
    <w:rsid w:val="00DC4A23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A5D94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1EF3"/>
    <w:rsid w:val="00EF6879"/>
    <w:rsid w:val="00F01CAE"/>
    <w:rsid w:val="00F03980"/>
    <w:rsid w:val="00F03D19"/>
    <w:rsid w:val="00F05452"/>
    <w:rsid w:val="00F05EFF"/>
    <w:rsid w:val="00F064D6"/>
    <w:rsid w:val="00F06822"/>
    <w:rsid w:val="00F06D51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74EB"/>
    <w:rsid w:val="00F53B08"/>
    <w:rsid w:val="00F56207"/>
    <w:rsid w:val="00F62EF9"/>
    <w:rsid w:val="00F71C22"/>
    <w:rsid w:val="00F73446"/>
    <w:rsid w:val="00F737DB"/>
    <w:rsid w:val="00F73EF0"/>
    <w:rsid w:val="00F74552"/>
    <w:rsid w:val="00F77706"/>
    <w:rsid w:val="00F779DA"/>
    <w:rsid w:val="00F80337"/>
    <w:rsid w:val="00F851F2"/>
    <w:rsid w:val="00F85E22"/>
    <w:rsid w:val="00F86DF1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0BEB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f4">
    <w:name w:val="Strong"/>
    <w:basedOn w:val="a0"/>
    <w:uiPriority w:val="22"/>
    <w:qFormat/>
    <w:rsid w:val="007C3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f4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85&amp;dst=14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72C5-F23C-4E1D-A81B-4612D7D3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2024-06-28T14:28:00Z</cp:lastPrinted>
  <dcterms:created xsi:type="dcterms:W3CDTF">2024-07-01T05:52:00Z</dcterms:created>
  <dcterms:modified xsi:type="dcterms:W3CDTF">2024-07-01T05:52:00Z</dcterms:modified>
</cp:coreProperties>
</file>