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AC" w:rsidRDefault="00740BAC" w:rsidP="003604F3">
      <w:pPr>
        <w:ind w:left="5664"/>
        <w:jc w:val="center"/>
      </w:pPr>
      <w:bookmarkStart w:id="0" w:name="_GoBack"/>
      <w:bookmarkEnd w:id="0"/>
      <w:r>
        <w:t>УТВЕРЖДЕНЫ</w:t>
      </w:r>
    </w:p>
    <w:p w:rsidR="00740BAC" w:rsidRPr="003161A3" w:rsidRDefault="00740BAC" w:rsidP="003604F3">
      <w:pPr>
        <w:ind w:left="5664"/>
        <w:jc w:val="center"/>
      </w:pPr>
      <w:r>
        <w:t>распоряжением</w:t>
      </w:r>
      <w:r w:rsidRPr="003161A3">
        <w:t xml:space="preserve"> Главы</w:t>
      </w:r>
    </w:p>
    <w:p w:rsidR="00740BAC" w:rsidRPr="003161A3" w:rsidRDefault="00740BAC" w:rsidP="003604F3">
      <w:pPr>
        <w:ind w:left="5664"/>
        <w:jc w:val="center"/>
      </w:pPr>
      <w:r w:rsidRPr="003161A3">
        <w:t>городского округа</w:t>
      </w:r>
    </w:p>
    <w:p w:rsidR="00740BAC" w:rsidRPr="003161A3" w:rsidRDefault="00740BAC" w:rsidP="003604F3">
      <w:pPr>
        <w:ind w:left="5664"/>
        <w:jc w:val="center"/>
      </w:pPr>
      <w:r w:rsidRPr="003161A3">
        <w:t>"Город Архангельск"</w:t>
      </w:r>
    </w:p>
    <w:p w:rsidR="00740BAC" w:rsidRPr="003161A3" w:rsidRDefault="00740BAC" w:rsidP="003604F3">
      <w:pPr>
        <w:ind w:left="5664"/>
        <w:jc w:val="center"/>
      </w:pPr>
      <w:r>
        <w:t xml:space="preserve">от 21 октября 2025 г. </w:t>
      </w:r>
      <w:r w:rsidRPr="003161A3">
        <w:t>№</w:t>
      </w:r>
      <w:r w:rsidR="003604F3">
        <w:t xml:space="preserve"> 5193р</w:t>
      </w:r>
    </w:p>
    <w:p w:rsidR="000164C8" w:rsidRPr="00965919" w:rsidRDefault="000164C8" w:rsidP="000164C8"/>
    <w:p w:rsidR="000164C8" w:rsidRPr="00965919" w:rsidRDefault="000164C8" w:rsidP="000164C8"/>
    <w:p w:rsidR="008C3CC4" w:rsidRPr="00965919" w:rsidRDefault="00965919" w:rsidP="008C3CC4">
      <w:pPr>
        <w:jc w:val="center"/>
        <w:rPr>
          <w:b/>
          <w:szCs w:val="28"/>
        </w:rPr>
      </w:pPr>
      <w:r w:rsidRPr="00965919">
        <w:rPr>
          <w:b/>
          <w:szCs w:val="28"/>
        </w:rPr>
        <w:t xml:space="preserve">ИЗМЕНЕНИЯ, </w:t>
      </w:r>
    </w:p>
    <w:p w:rsidR="008C3CC4" w:rsidRPr="00965919" w:rsidRDefault="008C3CC4" w:rsidP="008C3CC4">
      <w:pPr>
        <w:jc w:val="center"/>
        <w:rPr>
          <w:b/>
          <w:szCs w:val="28"/>
        </w:rPr>
      </w:pPr>
      <w:r w:rsidRPr="00965919">
        <w:rPr>
          <w:b/>
          <w:szCs w:val="28"/>
        </w:rPr>
        <w:t xml:space="preserve">вносимые в устав </w:t>
      </w:r>
      <w:bookmarkStart w:id="1" w:name="_Hlk206773728"/>
      <w:r w:rsidRPr="00965919">
        <w:rPr>
          <w:b/>
          <w:szCs w:val="28"/>
        </w:rPr>
        <w:t>муниципального бюджетного общеобразовательного учреждения городского округа "Город Архангельск"</w:t>
      </w:r>
    </w:p>
    <w:bookmarkEnd w:id="1"/>
    <w:p w:rsidR="00965919" w:rsidRDefault="00EF5EF7" w:rsidP="00EF5EF7">
      <w:pPr>
        <w:ind w:firstLine="567"/>
        <w:jc w:val="center"/>
        <w:rPr>
          <w:b/>
          <w:szCs w:val="28"/>
        </w:rPr>
      </w:pPr>
      <w:r w:rsidRPr="00965919">
        <w:rPr>
          <w:b/>
          <w:szCs w:val="28"/>
        </w:rPr>
        <w:t xml:space="preserve">"Средняя школа № 62 имени Героя Советского Союза </w:t>
      </w:r>
    </w:p>
    <w:p w:rsidR="008C3CC4" w:rsidRPr="00965919" w:rsidRDefault="00EF5EF7" w:rsidP="00EF5EF7">
      <w:pPr>
        <w:ind w:firstLine="567"/>
        <w:jc w:val="center"/>
        <w:rPr>
          <w:b/>
          <w:szCs w:val="28"/>
        </w:rPr>
      </w:pPr>
      <w:r w:rsidRPr="00965919">
        <w:rPr>
          <w:b/>
          <w:szCs w:val="28"/>
        </w:rPr>
        <w:t>В.Ф. Маргелова"</w:t>
      </w:r>
    </w:p>
    <w:p w:rsidR="00810413" w:rsidRPr="00965919" w:rsidRDefault="00810413" w:rsidP="005B4D7C">
      <w:pPr>
        <w:ind w:firstLine="567"/>
        <w:jc w:val="center"/>
        <w:rPr>
          <w:b/>
          <w:szCs w:val="28"/>
        </w:rPr>
      </w:pPr>
    </w:p>
    <w:p w:rsidR="00EF5EF7" w:rsidRPr="00965919" w:rsidRDefault="00EF5EF7" w:rsidP="00965919">
      <w:pPr>
        <w:ind w:firstLine="709"/>
        <w:jc w:val="both"/>
        <w:rPr>
          <w:szCs w:val="28"/>
        </w:rPr>
      </w:pPr>
      <w:r w:rsidRPr="00965919">
        <w:rPr>
          <w:szCs w:val="28"/>
        </w:rPr>
        <w:t xml:space="preserve">1. Пункт 1.13 раздела </w:t>
      </w:r>
      <w:r w:rsidR="007B4039" w:rsidRPr="00965919">
        <w:rPr>
          <w:szCs w:val="28"/>
        </w:rPr>
        <w:t>1</w:t>
      </w:r>
      <w:r w:rsidRPr="00965919">
        <w:rPr>
          <w:szCs w:val="28"/>
        </w:rPr>
        <w:t xml:space="preserve"> "Общие положения" изложить в следующей редакции:</w:t>
      </w:r>
    </w:p>
    <w:p w:rsidR="00EF5EF7" w:rsidRPr="00965919" w:rsidRDefault="00EF5EF7" w:rsidP="00965919">
      <w:pPr>
        <w:ind w:firstLine="709"/>
        <w:jc w:val="both"/>
        <w:rPr>
          <w:szCs w:val="28"/>
        </w:rPr>
      </w:pPr>
      <w:r w:rsidRPr="00965919">
        <w:rPr>
          <w:szCs w:val="28"/>
        </w:rPr>
        <w:t>"1.13. Учреждение вправе устанавливать требования к одежде учащихся, в том числе требования к ее общему виду, цвету, фасону, видам одежды учащихся, знакам отличия, и правила ее ношения. Соответствующий локальный нормативный акт Учреждения принимается с учетом мнения Совета учащихся, Совета родителей (законных представителей) несовершеннолетних учащихся.".</w:t>
      </w:r>
    </w:p>
    <w:p w:rsidR="008C3CC4" w:rsidRPr="00965919" w:rsidRDefault="00EF5EF7" w:rsidP="00965919">
      <w:pPr>
        <w:ind w:firstLine="709"/>
        <w:jc w:val="both"/>
        <w:rPr>
          <w:spacing w:val="-6"/>
          <w:szCs w:val="28"/>
        </w:rPr>
      </w:pPr>
      <w:r w:rsidRPr="00965919">
        <w:rPr>
          <w:szCs w:val="28"/>
        </w:rPr>
        <w:t>2</w:t>
      </w:r>
      <w:r w:rsidR="008C3CC4" w:rsidRPr="00965919">
        <w:rPr>
          <w:szCs w:val="28"/>
        </w:rPr>
        <w:t xml:space="preserve">. В </w:t>
      </w:r>
      <w:r w:rsidR="008C3CC4" w:rsidRPr="00965919">
        <w:rPr>
          <w:spacing w:val="-6"/>
          <w:szCs w:val="28"/>
        </w:rPr>
        <w:t xml:space="preserve">разделе </w:t>
      </w:r>
      <w:r w:rsidR="005B4D7C" w:rsidRPr="00965919">
        <w:rPr>
          <w:szCs w:val="28"/>
        </w:rPr>
        <w:t>2</w:t>
      </w:r>
      <w:r w:rsidR="008C3CC4" w:rsidRPr="00965919">
        <w:rPr>
          <w:spacing w:val="-6"/>
          <w:szCs w:val="28"/>
        </w:rPr>
        <w:t xml:space="preserve"> "Предмет, цели и виды деятельности":</w:t>
      </w:r>
    </w:p>
    <w:p w:rsidR="008C3CC4" w:rsidRPr="00965919" w:rsidRDefault="008C3CC4" w:rsidP="00965919">
      <w:pPr>
        <w:shd w:val="clear" w:color="auto" w:fill="FFFFFF"/>
        <w:ind w:firstLine="709"/>
        <w:jc w:val="both"/>
        <w:rPr>
          <w:spacing w:val="-6"/>
          <w:szCs w:val="28"/>
        </w:rPr>
      </w:pPr>
      <w:r w:rsidRPr="00965919">
        <w:rPr>
          <w:szCs w:val="28"/>
        </w:rPr>
        <w:t xml:space="preserve">а) </w:t>
      </w:r>
      <w:r w:rsidRPr="00965919">
        <w:rPr>
          <w:spacing w:val="-6"/>
          <w:szCs w:val="28"/>
        </w:rPr>
        <w:t>пункт 2.</w:t>
      </w:r>
      <w:r w:rsidR="00573233" w:rsidRPr="00965919">
        <w:rPr>
          <w:spacing w:val="-6"/>
          <w:szCs w:val="28"/>
        </w:rPr>
        <w:t>5</w:t>
      </w:r>
      <w:r w:rsidRPr="00965919">
        <w:rPr>
          <w:spacing w:val="-6"/>
          <w:szCs w:val="28"/>
        </w:rPr>
        <w:t xml:space="preserve"> изложить в следующей редакции:</w:t>
      </w:r>
    </w:p>
    <w:p w:rsidR="008C3CC4" w:rsidRPr="00965919" w:rsidRDefault="00EF5EF7" w:rsidP="00965919">
      <w:pPr>
        <w:ind w:firstLine="709"/>
        <w:jc w:val="both"/>
        <w:rPr>
          <w:szCs w:val="28"/>
        </w:rPr>
      </w:pPr>
      <w:r w:rsidRPr="00965919">
        <w:rPr>
          <w:spacing w:val="-4"/>
          <w:szCs w:val="28"/>
        </w:rPr>
        <w:t xml:space="preserve">"2.5. Учреждение реализует следующие виды основных общеобразовательных программ: образовательную программу начального общего образования, образовательную программу основного общего образования, образовательную программу среднего общего образования, дополнительные общеразвивающие программы следующих направленностей: </w:t>
      </w:r>
      <w:r w:rsidRPr="00965919">
        <w:rPr>
          <w:iCs/>
          <w:spacing w:val="-4"/>
          <w:szCs w:val="28"/>
        </w:rPr>
        <w:t>физкультурно-спортивной, художественной, туристско-краеведческой, социально-гуманитарной</w:t>
      </w:r>
      <w:r w:rsidRPr="00965919">
        <w:rPr>
          <w:spacing w:val="-4"/>
          <w:szCs w:val="28"/>
        </w:rPr>
        <w:t>.";</w:t>
      </w:r>
    </w:p>
    <w:p w:rsidR="008C3CC4" w:rsidRPr="00965919" w:rsidRDefault="00F974EF" w:rsidP="00965919">
      <w:pPr>
        <w:shd w:val="clear" w:color="auto" w:fill="FFFFFF"/>
        <w:ind w:firstLine="709"/>
        <w:jc w:val="both"/>
        <w:rPr>
          <w:szCs w:val="24"/>
        </w:rPr>
      </w:pPr>
      <w:r w:rsidRPr="00965919">
        <w:rPr>
          <w:szCs w:val="28"/>
        </w:rPr>
        <w:t xml:space="preserve">б) </w:t>
      </w:r>
      <w:r w:rsidR="008C3CC4" w:rsidRPr="00965919">
        <w:rPr>
          <w:szCs w:val="28"/>
        </w:rPr>
        <w:t>п</w:t>
      </w:r>
      <w:r w:rsidR="008C3CC4" w:rsidRPr="00965919">
        <w:rPr>
          <w:spacing w:val="-6"/>
          <w:szCs w:val="28"/>
        </w:rPr>
        <w:t xml:space="preserve">ункт 2.7 </w:t>
      </w:r>
      <w:r w:rsidR="008C3CC4" w:rsidRPr="00965919">
        <w:rPr>
          <w:szCs w:val="24"/>
        </w:rPr>
        <w:t>изложить в следующей редакции:</w:t>
      </w:r>
    </w:p>
    <w:p w:rsidR="00F974EF" w:rsidRPr="00965919" w:rsidRDefault="00F974EF" w:rsidP="00965919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965919">
        <w:rPr>
          <w:szCs w:val="24"/>
        </w:rPr>
        <w:t xml:space="preserve">"2.7. Для достижения уставных целей </w:t>
      </w:r>
      <w:r w:rsidRPr="00965919">
        <w:rPr>
          <w:spacing w:val="-4"/>
          <w:szCs w:val="28"/>
        </w:rPr>
        <w:t>Учреждение осуществляет основные виды деятельности за счет средств городского бюджета:</w:t>
      </w:r>
    </w:p>
    <w:p w:rsidR="00F974EF" w:rsidRPr="00965919" w:rsidRDefault="00F974EF" w:rsidP="00965919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965919">
        <w:rPr>
          <w:spacing w:val="-4"/>
          <w:szCs w:val="28"/>
        </w:rPr>
        <w:t>реализация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 в соответствии с федеральными государственными образовательными стандартами;</w:t>
      </w:r>
    </w:p>
    <w:p w:rsidR="008C3CC4" w:rsidRPr="00965919" w:rsidRDefault="008C3CC4" w:rsidP="00965919">
      <w:pPr>
        <w:ind w:firstLine="709"/>
        <w:jc w:val="both"/>
        <w:rPr>
          <w:szCs w:val="28"/>
        </w:rPr>
      </w:pPr>
      <w:r w:rsidRPr="00965919">
        <w:rPr>
          <w:spacing w:val="-4"/>
          <w:szCs w:val="28"/>
        </w:rPr>
        <w:t xml:space="preserve">реализация дополнительных общеразвивающих программ следующих направленностей: </w:t>
      </w:r>
      <w:r w:rsidR="00EF5EF7" w:rsidRPr="00965919">
        <w:rPr>
          <w:iCs/>
          <w:spacing w:val="-4"/>
          <w:szCs w:val="28"/>
        </w:rPr>
        <w:t>физкультурно-спортивной, художественной, туристско-краеведческой, социально-гуманитарной</w:t>
      </w:r>
      <w:r w:rsidRPr="00965919">
        <w:rPr>
          <w:spacing w:val="-4"/>
          <w:szCs w:val="28"/>
        </w:rPr>
        <w:t>.";</w:t>
      </w:r>
    </w:p>
    <w:p w:rsidR="008C3CC4" w:rsidRPr="00965919" w:rsidRDefault="008C3CC4" w:rsidP="00965919">
      <w:pPr>
        <w:shd w:val="clear" w:color="auto" w:fill="FFFFFF"/>
        <w:ind w:firstLine="709"/>
        <w:jc w:val="both"/>
        <w:rPr>
          <w:szCs w:val="24"/>
        </w:rPr>
      </w:pPr>
      <w:r w:rsidRPr="00965919">
        <w:rPr>
          <w:szCs w:val="28"/>
        </w:rPr>
        <w:t>в) п</w:t>
      </w:r>
      <w:r w:rsidRPr="00965919">
        <w:rPr>
          <w:spacing w:val="-6"/>
          <w:szCs w:val="28"/>
        </w:rPr>
        <w:t xml:space="preserve">ункт 2.9 </w:t>
      </w:r>
      <w:r w:rsidRPr="00965919">
        <w:rPr>
          <w:szCs w:val="24"/>
        </w:rPr>
        <w:t>изложить в следующей редакции:</w:t>
      </w:r>
    </w:p>
    <w:p w:rsidR="000C4F6A" w:rsidRPr="00965919" w:rsidRDefault="000C4F6A" w:rsidP="00965919">
      <w:pPr>
        <w:shd w:val="clear" w:color="auto" w:fill="FFFFFF"/>
        <w:ind w:firstLine="709"/>
        <w:jc w:val="both"/>
        <w:rPr>
          <w:b/>
          <w:spacing w:val="-4"/>
          <w:szCs w:val="24"/>
        </w:rPr>
      </w:pPr>
      <w:r w:rsidRPr="00965919">
        <w:rPr>
          <w:szCs w:val="24"/>
        </w:rPr>
        <w:t xml:space="preserve">"2.9. Для достижения уставных целей </w:t>
      </w:r>
      <w:r w:rsidRPr="00965919">
        <w:rPr>
          <w:spacing w:val="-4"/>
          <w:szCs w:val="28"/>
        </w:rPr>
        <w:t>Учреждение вправе осуществлять основные виды деятельности, приносящие доходы:</w:t>
      </w:r>
    </w:p>
    <w:p w:rsidR="000C4F6A" w:rsidRPr="00965919" w:rsidRDefault="008C3CC4" w:rsidP="00965919">
      <w:pPr>
        <w:ind w:firstLine="709"/>
        <w:jc w:val="both"/>
        <w:rPr>
          <w:spacing w:val="-4"/>
          <w:szCs w:val="28"/>
        </w:rPr>
      </w:pPr>
      <w:r w:rsidRPr="00965919">
        <w:rPr>
          <w:spacing w:val="-4"/>
          <w:szCs w:val="28"/>
        </w:rPr>
        <w:lastRenderedPageBreak/>
        <w:t xml:space="preserve">реализация дополнительных общеразвивающих программ следующих направленностей: </w:t>
      </w:r>
      <w:r w:rsidR="00EF5EF7" w:rsidRPr="00965919">
        <w:rPr>
          <w:iCs/>
          <w:spacing w:val="-4"/>
          <w:szCs w:val="28"/>
        </w:rPr>
        <w:t>физкультурно-спортивной, художественной, туристско-краеведческой, социально-гуманитарной</w:t>
      </w:r>
      <w:r w:rsidR="000C4F6A" w:rsidRPr="00965919">
        <w:rPr>
          <w:spacing w:val="-4"/>
          <w:szCs w:val="28"/>
        </w:rPr>
        <w:t>;</w:t>
      </w:r>
    </w:p>
    <w:p w:rsidR="000C4F6A" w:rsidRPr="00965919" w:rsidRDefault="000C4F6A" w:rsidP="00965919">
      <w:pPr>
        <w:ind w:firstLine="709"/>
        <w:jc w:val="both"/>
        <w:rPr>
          <w:spacing w:val="-4"/>
          <w:szCs w:val="28"/>
        </w:rPr>
      </w:pPr>
      <w:r w:rsidRPr="00965919">
        <w:rPr>
          <w:spacing w:val="-4"/>
          <w:szCs w:val="28"/>
        </w:rPr>
        <w:t>оказание платных образовательных услуг, не предусмотренных соответствующими образовательными программами и федеральными государственными образовательными стандартами;</w:t>
      </w:r>
    </w:p>
    <w:p w:rsidR="008C3CC4" w:rsidRPr="00965919" w:rsidRDefault="000C4F6A" w:rsidP="00965919">
      <w:pPr>
        <w:ind w:firstLine="709"/>
        <w:jc w:val="both"/>
        <w:rPr>
          <w:szCs w:val="28"/>
        </w:rPr>
      </w:pPr>
      <w:r w:rsidRPr="00965919">
        <w:rPr>
          <w:spacing w:val="-4"/>
          <w:szCs w:val="28"/>
        </w:rPr>
        <w:t>осуществление присмотра и ухода за детьми в группах продленного дня.</w:t>
      </w:r>
      <w:r w:rsidR="008C3CC4" w:rsidRPr="00965919">
        <w:rPr>
          <w:spacing w:val="-4"/>
          <w:szCs w:val="28"/>
        </w:rPr>
        <w:t>".</w:t>
      </w:r>
    </w:p>
    <w:p w:rsidR="008C3CC4" w:rsidRPr="00965919" w:rsidRDefault="00EF5EF7" w:rsidP="00965919">
      <w:pPr>
        <w:ind w:firstLine="709"/>
        <w:jc w:val="both"/>
        <w:rPr>
          <w:szCs w:val="28"/>
        </w:rPr>
      </w:pPr>
      <w:r w:rsidRPr="00965919">
        <w:rPr>
          <w:szCs w:val="28"/>
        </w:rPr>
        <w:t>3</w:t>
      </w:r>
      <w:r w:rsidR="008C3CC4" w:rsidRPr="00965919">
        <w:rPr>
          <w:szCs w:val="28"/>
        </w:rPr>
        <w:t xml:space="preserve">. В разделе </w:t>
      </w:r>
      <w:r w:rsidR="000C4F6A" w:rsidRPr="00965919">
        <w:rPr>
          <w:szCs w:val="28"/>
        </w:rPr>
        <w:t>3</w:t>
      </w:r>
      <w:r w:rsidR="008C3CC4" w:rsidRPr="00965919">
        <w:rPr>
          <w:szCs w:val="28"/>
        </w:rPr>
        <w:t xml:space="preserve"> "Организация деятельности и управление Учреждением":</w:t>
      </w:r>
    </w:p>
    <w:p w:rsidR="008C3CC4" w:rsidRPr="00965919" w:rsidRDefault="008C3CC4" w:rsidP="00965919">
      <w:pPr>
        <w:ind w:firstLine="709"/>
        <w:jc w:val="both"/>
        <w:rPr>
          <w:spacing w:val="-6"/>
          <w:szCs w:val="28"/>
        </w:rPr>
      </w:pPr>
      <w:r w:rsidRPr="00965919">
        <w:rPr>
          <w:szCs w:val="28"/>
        </w:rPr>
        <w:t xml:space="preserve">а) </w:t>
      </w:r>
      <w:r w:rsidRPr="00965919">
        <w:rPr>
          <w:spacing w:val="-6"/>
          <w:szCs w:val="28"/>
        </w:rPr>
        <w:t>пункт 3.4 изложить в следующей редакции:</w:t>
      </w:r>
    </w:p>
    <w:p w:rsidR="008C3CC4" w:rsidRPr="00965919" w:rsidRDefault="008C3CC4" w:rsidP="00965919">
      <w:pPr>
        <w:ind w:firstLine="709"/>
        <w:jc w:val="both"/>
        <w:rPr>
          <w:spacing w:val="-6"/>
          <w:szCs w:val="28"/>
        </w:rPr>
      </w:pPr>
      <w:r w:rsidRPr="00965919">
        <w:rPr>
          <w:spacing w:val="-6"/>
          <w:szCs w:val="28"/>
        </w:rPr>
        <w:t xml:space="preserve">"3.4. Учреждение в пределах своей компетенции принимает локальные нормативные акты, содержащие нормы, регулирующие образовательные отношения, путём утверждения их приказом директора Учреждения </w:t>
      </w:r>
      <w:r w:rsidR="00965919">
        <w:rPr>
          <w:spacing w:val="-6"/>
          <w:szCs w:val="28"/>
        </w:rPr>
        <w:br/>
      </w:r>
      <w:r w:rsidRPr="00965919">
        <w:rPr>
          <w:spacing w:val="-6"/>
          <w:szCs w:val="28"/>
        </w:rPr>
        <w:t>за исключением случаев принятия локальных нормативных актов с учётом мнения коллегиальных органов, предусмотренных пунктом 3.15 устава.</w:t>
      </w:r>
    </w:p>
    <w:p w:rsidR="008C3CC4" w:rsidRPr="00965919" w:rsidRDefault="008C3CC4" w:rsidP="00965919">
      <w:pPr>
        <w:ind w:firstLine="709"/>
        <w:jc w:val="both"/>
        <w:rPr>
          <w:szCs w:val="28"/>
        </w:rPr>
      </w:pPr>
      <w:r w:rsidRPr="00965919">
        <w:rPr>
          <w:szCs w:val="28"/>
        </w:rPr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</w:t>
      </w:r>
      <w:r w:rsidR="00965919">
        <w:rPr>
          <w:szCs w:val="28"/>
        </w:rPr>
        <w:br/>
      </w:r>
      <w:r w:rsidRPr="00965919">
        <w:rPr>
          <w:szCs w:val="28"/>
        </w:rPr>
        <w:t>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директора Учреждения на соответствующий учебный год с учетом мнения родителей (законны</w:t>
      </w:r>
      <w:r w:rsidR="005437C7" w:rsidRPr="00965919">
        <w:rPr>
          <w:szCs w:val="28"/>
        </w:rPr>
        <w:t>х представителей) обучающ</w:t>
      </w:r>
      <w:r w:rsidR="007B4039" w:rsidRPr="00965919">
        <w:rPr>
          <w:szCs w:val="28"/>
        </w:rPr>
        <w:t>ихся.";</w:t>
      </w:r>
    </w:p>
    <w:p w:rsidR="007B4039" w:rsidRPr="00965919" w:rsidRDefault="007B4039" w:rsidP="00965919">
      <w:pPr>
        <w:ind w:firstLine="709"/>
        <w:jc w:val="both"/>
        <w:rPr>
          <w:spacing w:val="-6"/>
          <w:szCs w:val="28"/>
        </w:rPr>
      </w:pPr>
      <w:r w:rsidRPr="00965919">
        <w:rPr>
          <w:szCs w:val="28"/>
        </w:rPr>
        <w:t xml:space="preserve">б) </w:t>
      </w:r>
      <w:r w:rsidRPr="00965919">
        <w:rPr>
          <w:spacing w:val="-6"/>
          <w:szCs w:val="28"/>
        </w:rPr>
        <w:t>пункт 3.15 изложить в следующей редакции:</w:t>
      </w:r>
    </w:p>
    <w:p w:rsidR="007B4039" w:rsidRPr="00965919" w:rsidRDefault="007B4039" w:rsidP="00965919">
      <w:pPr>
        <w:ind w:firstLine="709"/>
        <w:jc w:val="both"/>
        <w:rPr>
          <w:szCs w:val="28"/>
        </w:rPr>
      </w:pPr>
      <w:r w:rsidRPr="00965919">
        <w:t>"3.15. В целях учета мнения учащихся, родителей (законных представителей) несовершеннолетних учащихся и педагогических 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учащихся, родителей (законных представителей) несовершеннолетних учащихся и педагогических работников в Учреждении созданы Совет учащихся, Совет родителей (законных представителей) несовершеннолетних учащихся, действует профессиональный союз работников Учреждения.".</w:t>
      </w:r>
    </w:p>
    <w:p w:rsidR="005437C7" w:rsidRPr="00965919" w:rsidRDefault="005437C7" w:rsidP="005B4D7C">
      <w:pPr>
        <w:ind w:firstLine="567"/>
        <w:jc w:val="both"/>
        <w:rPr>
          <w:szCs w:val="28"/>
        </w:rPr>
      </w:pPr>
    </w:p>
    <w:p w:rsidR="00573233" w:rsidRPr="00965919" w:rsidRDefault="00BE3D3D" w:rsidP="00965919">
      <w:pPr>
        <w:pStyle w:val="aa"/>
        <w:spacing w:after="0"/>
        <w:ind w:left="-567" w:right="-281"/>
        <w:jc w:val="center"/>
        <w:rPr>
          <w:sz w:val="24"/>
          <w:szCs w:val="24"/>
        </w:rPr>
      </w:pPr>
      <w:r w:rsidRPr="00965919">
        <w:rPr>
          <w:szCs w:val="28"/>
          <w:lang w:eastAsia="en-US"/>
        </w:rPr>
        <w:t>____________</w:t>
      </w:r>
    </w:p>
    <w:sectPr w:rsidR="00573233" w:rsidRPr="00965919" w:rsidSect="00242C3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C37" w:rsidRDefault="00242C37" w:rsidP="00242C37">
      <w:r>
        <w:separator/>
      </w:r>
    </w:p>
  </w:endnote>
  <w:endnote w:type="continuationSeparator" w:id="0">
    <w:p w:rsidR="00242C37" w:rsidRDefault="00242C37" w:rsidP="0024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C37" w:rsidRDefault="00242C37" w:rsidP="00242C37">
      <w:r>
        <w:separator/>
      </w:r>
    </w:p>
  </w:footnote>
  <w:footnote w:type="continuationSeparator" w:id="0">
    <w:p w:rsidR="00242C37" w:rsidRDefault="00242C37" w:rsidP="00242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611828"/>
      <w:docPartObj>
        <w:docPartGallery w:val="Page Numbers (Top of Page)"/>
        <w:docPartUnique/>
      </w:docPartObj>
    </w:sdtPr>
    <w:sdtEndPr/>
    <w:sdtContent>
      <w:p w:rsidR="00242C37" w:rsidRDefault="00242C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117">
          <w:rPr>
            <w:noProof/>
          </w:rPr>
          <w:t>2</w:t>
        </w:r>
        <w:r>
          <w:fldChar w:fldCharType="end"/>
        </w:r>
      </w:p>
    </w:sdtContent>
  </w:sdt>
  <w:p w:rsidR="00242C37" w:rsidRDefault="00242C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D5593"/>
    <w:multiLevelType w:val="hybridMultilevel"/>
    <w:tmpl w:val="8DE2833A"/>
    <w:lvl w:ilvl="0" w:tplc="EE12C548">
      <w:start w:val="1"/>
      <w:numFmt w:val="decimal"/>
      <w:lvlText w:val="%1."/>
      <w:lvlJc w:val="left"/>
      <w:pPr>
        <w:ind w:left="920" w:hanging="38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7A2D6396"/>
    <w:multiLevelType w:val="multilevel"/>
    <w:tmpl w:val="8F3A4C62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C1"/>
    <w:rsid w:val="00000F43"/>
    <w:rsid w:val="000164C8"/>
    <w:rsid w:val="00024E67"/>
    <w:rsid w:val="000423A0"/>
    <w:rsid w:val="00044A85"/>
    <w:rsid w:val="00080848"/>
    <w:rsid w:val="000855B6"/>
    <w:rsid w:val="00095F53"/>
    <w:rsid w:val="000A1F48"/>
    <w:rsid w:val="000B1338"/>
    <w:rsid w:val="000B2D10"/>
    <w:rsid w:val="000B3D2E"/>
    <w:rsid w:val="000C06BF"/>
    <w:rsid w:val="000C4F6A"/>
    <w:rsid w:val="000D3DE1"/>
    <w:rsid w:val="000F3B6F"/>
    <w:rsid w:val="00100E25"/>
    <w:rsid w:val="0010524F"/>
    <w:rsid w:val="00111C5B"/>
    <w:rsid w:val="00172D8F"/>
    <w:rsid w:val="001A50D6"/>
    <w:rsid w:val="001F709D"/>
    <w:rsid w:val="00200CCC"/>
    <w:rsid w:val="00211DA3"/>
    <w:rsid w:val="00216E3B"/>
    <w:rsid w:val="002243A4"/>
    <w:rsid w:val="00234586"/>
    <w:rsid w:val="002350E8"/>
    <w:rsid w:val="00242C37"/>
    <w:rsid w:val="00256E64"/>
    <w:rsid w:val="00266AF7"/>
    <w:rsid w:val="002772B8"/>
    <w:rsid w:val="002857DB"/>
    <w:rsid w:val="00286A6C"/>
    <w:rsid w:val="002A6A67"/>
    <w:rsid w:val="002A6C68"/>
    <w:rsid w:val="003143E1"/>
    <w:rsid w:val="00314B43"/>
    <w:rsid w:val="00321379"/>
    <w:rsid w:val="003335FF"/>
    <w:rsid w:val="003344DA"/>
    <w:rsid w:val="003604F3"/>
    <w:rsid w:val="003751DC"/>
    <w:rsid w:val="00376DFA"/>
    <w:rsid w:val="003A07EC"/>
    <w:rsid w:val="003A5A8B"/>
    <w:rsid w:val="003B277A"/>
    <w:rsid w:val="003B3AC3"/>
    <w:rsid w:val="003C6E18"/>
    <w:rsid w:val="003D56BF"/>
    <w:rsid w:val="003E5181"/>
    <w:rsid w:val="003F1E22"/>
    <w:rsid w:val="0041094D"/>
    <w:rsid w:val="00410B64"/>
    <w:rsid w:val="00453C1A"/>
    <w:rsid w:val="0046462E"/>
    <w:rsid w:val="00495153"/>
    <w:rsid w:val="004E311D"/>
    <w:rsid w:val="005151C0"/>
    <w:rsid w:val="00520E94"/>
    <w:rsid w:val="00524BD8"/>
    <w:rsid w:val="00531190"/>
    <w:rsid w:val="0053130A"/>
    <w:rsid w:val="00537EAB"/>
    <w:rsid w:val="005437C7"/>
    <w:rsid w:val="00545F96"/>
    <w:rsid w:val="00564667"/>
    <w:rsid w:val="005673E2"/>
    <w:rsid w:val="00573233"/>
    <w:rsid w:val="00575DD2"/>
    <w:rsid w:val="00580C93"/>
    <w:rsid w:val="005B4D7C"/>
    <w:rsid w:val="005C2855"/>
    <w:rsid w:val="005D0924"/>
    <w:rsid w:val="005D0A76"/>
    <w:rsid w:val="005D7D18"/>
    <w:rsid w:val="006347B4"/>
    <w:rsid w:val="00651362"/>
    <w:rsid w:val="0069203E"/>
    <w:rsid w:val="006B1117"/>
    <w:rsid w:val="006E189D"/>
    <w:rsid w:val="006F4372"/>
    <w:rsid w:val="006F46A6"/>
    <w:rsid w:val="006F7FF9"/>
    <w:rsid w:val="00716BAC"/>
    <w:rsid w:val="00740BAC"/>
    <w:rsid w:val="00785EAD"/>
    <w:rsid w:val="00792065"/>
    <w:rsid w:val="007B4039"/>
    <w:rsid w:val="007D77F8"/>
    <w:rsid w:val="007E458E"/>
    <w:rsid w:val="00810413"/>
    <w:rsid w:val="00810B78"/>
    <w:rsid w:val="00812AB6"/>
    <w:rsid w:val="00813C91"/>
    <w:rsid w:val="008166CC"/>
    <w:rsid w:val="0082145A"/>
    <w:rsid w:val="00860C41"/>
    <w:rsid w:val="00864D5E"/>
    <w:rsid w:val="00891A80"/>
    <w:rsid w:val="008A6835"/>
    <w:rsid w:val="008C3CC4"/>
    <w:rsid w:val="008D46C1"/>
    <w:rsid w:val="008E05FC"/>
    <w:rsid w:val="00902F9A"/>
    <w:rsid w:val="00926408"/>
    <w:rsid w:val="00931E8A"/>
    <w:rsid w:val="00962B32"/>
    <w:rsid w:val="00965919"/>
    <w:rsid w:val="00966A03"/>
    <w:rsid w:val="009932A6"/>
    <w:rsid w:val="009A7F66"/>
    <w:rsid w:val="009C22DF"/>
    <w:rsid w:val="009C55F2"/>
    <w:rsid w:val="009D62EB"/>
    <w:rsid w:val="009E1559"/>
    <w:rsid w:val="009E4F2D"/>
    <w:rsid w:val="00A22DBC"/>
    <w:rsid w:val="00A44EB7"/>
    <w:rsid w:val="00A47C70"/>
    <w:rsid w:val="00A64CC3"/>
    <w:rsid w:val="00AA256C"/>
    <w:rsid w:val="00AC0FAC"/>
    <w:rsid w:val="00AC232D"/>
    <w:rsid w:val="00AC7E79"/>
    <w:rsid w:val="00AE64C7"/>
    <w:rsid w:val="00AF1196"/>
    <w:rsid w:val="00AF42B6"/>
    <w:rsid w:val="00B10042"/>
    <w:rsid w:val="00B116DA"/>
    <w:rsid w:val="00B31362"/>
    <w:rsid w:val="00B450DE"/>
    <w:rsid w:val="00B74F92"/>
    <w:rsid w:val="00B8562D"/>
    <w:rsid w:val="00B90F79"/>
    <w:rsid w:val="00B978FD"/>
    <w:rsid w:val="00BA259E"/>
    <w:rsid w:val="00BD6C36"/>
    <w:rsid w:val="00BE3D3D"/>
    <w:rsid w:val="00BE4EE0"/>
    <w:rsid w:val="00BF0888"/>
    <w:rsid w:val="00C121E4"/>
    <w:rsid w:val="00C7326C"/>
    <w:rsid w:val="00C802DE"/>
    <w:rsid w:val="00C8220A"/>
    <w:rsid w:val="00C82D1C"/>
    <w:rsid w:val="00C93D36"/>
    <w:rsid w:val="00CB4B7A"/>
    <w:rsid w:val="00CB50B9"/>
    <w:rsid w:val="00CC3E43"/>
    <w:rsid w:val="00CD1CDC"/>
    <w:rsid w:val="00CD4CB9"/>
    <w:rsid w:val="00CD4D51"/>
    <w:rsid w:val="00CE41D7"/>
    <w:rsid w:val="00D10460"/>
    <w:rsid w:val="00D16B44"/>
    <w:rsid w:val="00D4557B"/>
    <w:rsid w:val="00D50AD0"/>
    <w:rsid w:val="00D9018E"/>
    <w:rsid w:val="00D96C4C"/>
    <w:rsid w:val="00DB4141"/>
    <w:rsid w:val="00DE4507"/>
    <w:rsid w:val="00DF1A06"/>
    <w:rsid w:val="00E14386"/>
    <w:rsid w:val="00E4152A"/>
    <w:rsid w:val="00E41925"/>
    <w:rsid w:val="00E45F09"/>
    <w:rsid w:val="00E50A08"/>
    <w:rsid w:val="00E629F3"/>
    <w:rsid w:val="00E97862"/>
    <w:rsid w:val="00EB34BC"/>
    <w:rsid w:val="00EB68EF"/>
    <w:rsid w:val="00EC05DB"/>
    <w:rsid w:val="00ED6B85"/>
    <w:rsid w:val="00EF5EF7"/>
    <w:rsid w:val="00EF754A"/>
    <w:rsid w:val="00EF7E5E"/>
    <w:rsid w:val="00F111FD"/>
    <w:rsid w:val="00F157B0"/>
    <w:rsid w:val="00F203B1"/>
    <w:rsid w:val="00F26238"/>
    <w:rsid w:val="00F86DD1"/>
    <w:rsid w:val="00F974EF"/>
    <w:rsid w:val="00FA5220"/>
    <w:rsid w:val="00FA5740"/>
    <w:rsid w:val="00FD62D7"/>
    <w:rsid w:val="00FD69B0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6C1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rsid w:val="008C3CC4"/>
    <w:pPr>
      <w:spacing w:after="120"/>
    </w:pPr>
  </w:style>
  <w:style w:type="character" w:customStyle="1" w:styleId="ab">
    <w:name w:val="Основной текст Знак"/>
    <w:link w:val="aa"/>
    <w:rsid w:val="008C3CC4"/>
    <w:rPr>
      <w:rFonts w:eastAsia="Calibri"/>
      <w:sz w:val="28"/>
    </w:rPr>
  </w:style>
  <w:style w:type="character" w:customStyle="1" w:styleId="ac">
    <w:name w:val="Основной текст_"/>
    <w:link w:val="2"/>
    <w:rsid w:val="00D50AD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D50AD0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7"/>
      <w:szCs w:val="27"/>
    </w:rPr>
  </w:style>
  <w:style w:type="paragraph" w:styleId="ad">
    <w:name w:val="List Paragraph"/>
    <w:basedOn w:val="a"/>
    <w:uiPriority w:val="34"/>
    <w:qFormat/>
    <w:rsid w:val="00D50A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242C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2C37"/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6C1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rsid w:val="008C3CC4"/>
    <w:pPr>
      <w:spacing w:after="120"/>
    </w:pPr>
  </w:style>
  <w:style w:type="character" w:customStyle="1" w:styleId="ab">
    <w:name w:val="Основной текст Знак"/>
    <w:link w:val="aa"/>
    <w:rsid w:val="008C3CC4"/>
    <w:rPr>
      <w:rFonts w:eastAsia="Calibri"/>
      <w:sz w:val="28"/>
    </w:rPr>
  </w:style>
  <w:style w:type="character" w:customStyle="1" w:styleId="ac">
    <w:name w:val="Основной текст_"/>
    <w:link w:val="2"/>
    <w:rsid w:val="00D50AD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D50AD0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7"/>
      <w:szCs w:val="27"/>
    </w:rPr>
  </w:style>
  <w:style w:type="paragraph" w:styleId="ad">
    <w:name w:val="List Paragraph"/>
    <w:basedOn w:val="a"/>
    <w:uiPriority w:val="34"/>
    <w:qFormat/>
    <w:rsid w:val="00D50A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242C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2C37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4E55F-E801-4BCA-AC38-8193434B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3523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ShatilovaTV</dc:creator>
  <cp:lastModifiedBy>Любовь Федоровна Фадеева</cp:lastModifiedBy>
  <cp:revision>2</cp:revision>
  <cp:lastPrinted>2025-10-22T05:57:00Z</cp:lastPrinted>
  <dcterms:created xsi:type="dcterms:W3CDTF">2025-10-22T05:57:00Z</dcterms:created>
  <dcterms:modified xsi:type="dcterms:W3CDTF">2025-10-22T05:57:00Z</dcterms:modified>
</cp:coreProperties>
</file>